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A4C" w:rsidRDefault="0043085E" w:rsidP="00835D52">
      <w:pPr>
        <w:pStyle w:val="LO-normal"/>
        <w:widowControl w:val="0"/>
        <w:rPr>
          <w:rFonts w:ascii="Open Sans" w:eastAsia="Open Sans" w:hAnsi="Open Sans" w:cs="Open Sans"/>
        </w:rPr>
      </w:pPr>
      <w:r>
        <w:rPr>
          <w:noProof/>
          <w:lang w:val="pl-PL" w:eastAsia="pl-PL" w:bidi="ar-SA"/>
        </w:rPr>
        <w:drawing>
          <wp:inline distT="0" distB="0" distL="0" distR="0">
            <wp:extent cx="2529205" cy="69723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D52">
        <w:rPr>
          <w:rFonts w:ascii="Open Sans" w:eastAsia="Open Sans" w:hAnsi="Open Sans" w:cs="Open Sans"/>
          <w:b/>
        </w:rPr>
        <w:t xml:space="preserve">                       </w:t>
      </w:r>
      <w:r w:rsidR="00835D52" w:rsidRPr="00CF655C">
        <w:rPr>
          <w:rFonts w:ascii="Times New Roman" w:eastAsia="Open Sans" w:hAnsi="Times New Roman" w:cs="Times New Roman"/>
          <w:b/>
        </w:rPr>
        <w:t>SYLABUS</w:t>
      </w:r>
      <w:r w:rsidR="004457AA" w:rsidRPr="00CF655C">
        <w:rPr>
          <w:rFonts w:ascii="Times New Roman" w:eastAsia="Open Sans" w:hAnsi="Times New Roman" w:cs="Times New Roman"/>
          <w:b/>
        </w:rPr>
        <w:t xml:space="preserve"> cz.1.</w:t>
      </w:r>
      <w:r w:rsidR="00835D52" w:rsidRPr="00CF655C">
        <w:rPr>
          <w:rFonts w:ascii="Times New Roman" w:eastAsia="Open Sans" w:hAnsi="Times New Roman" w:cs="Times New Roman"/>
          <w:b/>
        </w:rPr>
        <w:t>- KARTA PRZEDMIOTU</w:t>
      </w:r>
    </w:p>
    <w:p w:rsidR="00A41A4C" w:rsidRPr="00835D52" w:rsidRDefault="00A41A4C" w:rsidP="00835D5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5312"/>
        <w:gridCol w:w="1080"/>
        <w:gridCol w:w="1065"/>
      </w:tblGrid>
      <w:tr w:rsidR="00A41A4C" w:rsidRPr="00CF655C" w:rsidTr="00CF655C">
        <w:trPr>
          <w:trHeight w:val="227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35D52" w:rsidRPr="00CF655C" w:rsidRDefault="00962171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Rzeźba</w:t>
            </w:r>
            <w:proofErr w:type="spellEnd"/>
          </w:p>
        </w:tc>
      </w:tr>
      <w:tr w:rsidR="00A41A4C" w:rsidRPr="007D0B50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5C16F8" w:rsidRDefault="008A5A2D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5C16F8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Wydział Rze</w:t>
            </w:r>
            <w:r w:rsidR="002A65BF" w:rsidRPr="005C16F8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źby I Mediacji Sztuki, Katedra rzeźby i działań przestrzennych</w:t>
            </w: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Profil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43085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 w:rsidRPr="00CF655C">
              <w:rPr>
                <w:rFonts w:ascii="Times New Roman" w:eastAsia="Open Sans" w:hAnsi="Times New Roman" w:cs="Times New Roman"/>
                <w:sz w:val="16"/>
                <w:szCs w:val="16"/>
              </w:rPr>
              <w:t>ogólnoakademicki</w:t>
            </w:r>
            <w:proofErr w:type="spellEnd"/>
          </w:p>
        </w:tc>
      </w:tr>
      <w:tr w:rsidR="00A41A4C" w:rsidRPr="00CF655C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</w:t>
            </w:r>
            <w:r w:rsidR="00CF655C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ek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6B11F6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Sztuka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i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w</w:t>
            </w:r>
            <w:r w:rsidR="00A826A0">
              <w:rPr>
                <w:rFonts w:ascii="Times New Roman" w:eastAsia="Open Sans" w:hAnsi="Times New Roman" w:cs="Times New Roman"/>
                <w:sz w:val="16"/>
                <w:szCs w:val="16"/>
              </w:rPr>
              <w:t>zornictwo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szkła</w:t>
            </w:r>
            <w:proofErr w:type="spellEnd"/>
          </w:p>
        </w:tc>
      </w:tr>
      <w:tr w:rsidR="00A41A4C" w:rsidRPr="00CF655C" w:rsidTr="00CF655C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A41A4C">
            <w:pPr>
              <w:pStyle w:val="LO-normal"/>
              <w:widowControl w:val="0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835D52" w:rsidRPr="00CF655C" w:rsidTr="002A65B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D52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D52" w:rsidRPr="00CF655C" w:rsidRDefault="00835D52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A41A4C" w:rsidRPr="007D0B50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</w:t>
            </w:r>
            <w:r w:rsidR="004457AA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oziom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5C16F8" w:rsidRDefault="0055625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Studia I stopnia</w:t>
            </w:r>
            <w:r w:rsidR="00EE2AC8" w:rsidRPr="005C16F8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 / kwalifikacje poziomu VI</w:t>
            </w:r>
          </w:p>
        </w:tc>
      </w:tr>
      <w:tr w:rsidR="00A41A4C" w:rsidRPr="00CF655C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EE2AC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Studia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8A5A2D">
              <w:rPr>
                <w:rFonts w:ascii="Times New Roman" w:eastAsia="Open Sans" w:hAnsi="Times New Roman" w:cs="Times New Roman"/>
                <w:sz w:val="16"/>
                <w:szCs w:val="16"/>
              </w:rPr>
              <w:t>stacjonarn</w:t>
            </w:r>
            <w:r w:rsidR="00556253">
              <w:rPr>
                <w:rFonts w:ascii="Times New Roman" w:eastAsia="Open Sans" w:hAnsi="Times New Roman" w:cs="Times New Roman"/>
                <w:sz w:val="16"/>
                <w:szCs w:val="16"/>
              </w:rPr>
              <w:t>e</w:t>
            </w:r>
            <w:proofErr w:type="spellEnd"/>
          </w:p>
        </w:tc>
      </w:tr>
      <w:tr w:rsidR="00A41A4C" w:rsidRPr="00CF655C" w:rsidTr="00CF655C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A41A4C">
            <w:pPr>
              <w:pStyle w:val="LO-normal"/>
              <w:widowControl w:val="0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BA59D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I / s. 1, s.</w:t>
            </w:r>
            <w:r w:rsidR="000D6C31">
              <w:rPr>
                <w:rFonts w:ascii="Times New Roman" w:eastAsia="Open Sans" w:hAnsi="Times New Roman" w:cs="Times New Roman"/>
                <w:sz w:val="16"/>
                <w:szCs w:val="16"/>
              </w:rPr>
              <w:t>2</w:t>
            </w:r>
          </w:p>
        </w:tc>
      </w:tr>
      <w:tr w:rsidR="00A41A4C" w:rsidRPr="005C16F8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5C16F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W</w:t>
            </w:r>
            <w:r w:rsidR="0043085E"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ymiar zajęć (liczba godzin kontaktowych) semestr</w:t>
            </w:r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A826A0" w:rsidRDefault="00BA59D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60</w:t>
            </w:r>
          </w:p>
        </w:tc>
      </w:tr>
      <w:tr w:rsidR="00A41A4C" w:rsidRPr="005C16F8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5C16F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5C16F8" w:rsidRDefault="00A41A4C">
            <w:pPr>
              <w:pStyle w:val="LO-normal"/>
              <w:widowControl w:val="0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</w:p>
        </w:tc>
      </w:tr>
      <w:tr w:rsidR="00A41A4C" w:rsidRPr="005C16F8" w:rsidTr="002A65BF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5C16F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W</w:t>
            </w:r>
            <w:r w:rsidR="0043085E"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ymiar zajęć (liczba godzin kontaktowych) tydzień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514FA5" w:rsidRDefault="00BA59D8" w:rsidP="002A65B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4</w:t>
            </w:r>
            <w:r w:rsidR="006B11F6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 </w:t>
            </w:r>
          </w:p>
        </w:tc>
      </w:tr>
      <w:tr w:rsidR="00A41A4C" w:rsidRPr="005C16F8" w:rsidTr="002A65B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5C16F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L</w:t>
            </w:r>
            <w:r w:rsidR="0043085E"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iczba godzin samodzielnej pracy studenta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A826A0" w:rsidRDefault="00BA59D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10/ semestr</w:t>
            </w:r>
          </w:p>
        </w:tc>
      </w:tr>
      <w:tr w:rsidR="00A41A4C" w:rsidRPr="005C16F8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punktów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ECTS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23A4A" w:rsidRDefault="00323A4A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323A4A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3</w:t>
            </w:r>
            <w:r w:rsidR="006B11F6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 ECTS</w:t>
            </w:r>
          </w:p>
        </w:tc>
      </w:tr>
      <w:tr w:rsidR="00A41A4C" w:rsidRPr="005C16F8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5C16F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Rodzaj zajęć</w:t>
            </w:r>
            <w:r w:rsidR="00835D52"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 (wykład, ćwiczenia, seminarium,</w:t>
            </w:r>
            <w:r w:rsidR="003952D9"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 konwersatorium, laboratorium)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5C16F8" w:rsidRDefault="00323A4A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proofErr w:type="gramStart"/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ćwiczenia</w:t>
            </w:r>
            <w:proofErr w:type="gramEnd"/>
          </w:p>
        </w:tc>
      </w:tr>
      <w:tr w:rsidR="00A41A4C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A41A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3952D9" w:rsidRPr="00323A4A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323A4A" w:rsidRDefault="003952D9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</w:p>
        </w:tc>
      </w:tr>
      <w:tr w:rsidR="003952D9" w:rsidRPr="00323A4A" w:rsidTr="001814C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323A4A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323A4A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Osoba/zespół prowadzący przedmiot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EE4D41" w:rsidRDefault="00BA59D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proofErr w:type="gramStart"/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dr</w:t>
            </w:r>
            <w:proofErr w:type="gramEnd"/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 Andrzej Kosowski, mgr Paweł Czekański.</w:t>
            </w:r>
          </w:p>
        </w:tc>
      </w:tr>
      <w:tr w:rsidR="00A41A4C" w:rsidRPr="007D0B50" w:rsidTr="001814CF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23A4A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323A4A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Cel </w:t>
            </w:r>
            <w:r w:rsidR="003952D9" w:rsidRPr="00323A4A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kształcenia przedmiotu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E4D41" w:rsidRDefault="00EE4D41" w:rsidP="00D63B59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Open Sans" w:hAnsi="Times New Roman" w:cs="Times New Roman"/>
                <w:color w:val="000000"/>
                <w:sz w:val="16"/>
                <w:szCs w:val="16"/>
                <w:lang w:val="pl-PL"/>
              </w:rPr>
            </w:pPr>
            <w:r w:rsidRPr="00EE4D4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Utrwalenie podstawowych zagadnień z zakresu kształtowania przestrzennego. </w:t>
            </w:r>
          </w:p>
        </w:tc>
      </w:tr>
      <w:tr w:rsidR="00A41A4C" w:rsidRPr="007D0B50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23A4A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323A4A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Wymagania wstępne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6213D8" w:rsidRDefault="006213D8" w:rsidP="006213D8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6213D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Elementarna wiedza i praktyka dotycząca działań plastycznych. Umiejętności rysunku z natury pozwalająca na wykonanie rysunku konstrukcyjnego.</w:t>
            </w:r>
            <w:r w:rsidR="00F829F7">
              <w:t xml:space="preserve"> </w:t>
            </w:r>
          </w:p>
        </w:tc>
      </w:tr>
      <w:tr w:rsidR="00A41A4C" w:rsidRPr="007D0B50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23A4A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323A4A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Efekty uczenia się: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A4C" w:rsidRPr="00323A4A" w:rsidRDefault="00A41A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23A4A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323A4A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Kod efektów </w:t>
            </w:r>
            <w:proofErr w:type="spellStart"/>
            <w:r w:rsidRPr="00323A4A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przedmioto-wych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5C16F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Odniesienie do efektów </w:t>
            </w:r>
            <w:proofErr w:type="spellStart"/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kierunko</w:t>
            </w:r>
            <w:proofErr w:type="spellEnd"/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-</w:t>
            </w:r>
          </w:p>
          <w:p w:rsidR="00A41A4C" w:rsidRPr="005C16F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proofErr w:type="spellStart"/>
            <w:proofErr w:type="gramStart"/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wych</w:t>
            </w:r>
            <w:proofErr w:type="spellEnd"/>
            <w:proofErr w:type="gramEnd"/>
          </w:p>
        </w:tc>
      </w:tr>
      <w:tr w:rsidR="00A41A4C" w:rsidRPr="00755F64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EE4D41"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  <w:t>– wiedza</w:t>
            </w:r>
            <w:r w:rsidR="003952D9" w:rsidRPr="00EE4D41"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  <w:t xml:space="preserve"> (zna i ro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zumie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1F6" w:rsidRPr="006B11F6" w:rsidRDefault="00755F64" w:rsidP="006B11F6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755F64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Student pogłębia wiedzę z zakresu kształtowania form przestrzennych oraz ich relacji z otoczeniem. Uczy się dobierać środki adekwatne do </w:t>
            </w:r>
            <w:proofErr w:type="spellStart"/>
            <w:r w:rsidRPr="00755F64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realizaci</w:t>
            </w:r>
            <w:proofErr w:type="spellEnd"/>
            <w:r w:rsidRPr="00755F64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wyznaczonych celów.</w:t>
            </w:r>
            <w:r w:rsidR="006B11F6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</w:t>
            </w:r>
            <w:r w:rsidR="006B11F6" w:rsidRPr="006B11F6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Posiada wiadomości z zakresu praktycznego zastosowania</w:t>
            </w:r>
            <w:r w:rsidR="00E31D1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</w:t>
            </w:r>
            <w:r w:rsidR="006B11F6" w:rsidRPr="006B11F6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wiedzy o kompozycji przestrzennej oraz projektowania</w:t>
            </w:r>
          </w:p>
          <w:p w:rsidR="00A41A4C" w:rsidRPr="00755F64" w:rsidRDefault="006B11F6" w:rsidP="006B11F6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6B11F6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lastRenderedPageBreak/>
              <w:t>plastycznego</w:t>
            </w:r>
            <w:proofErr w:type="gramEnd"/>
            <w:r w:rsidRPr="006B11F6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1F6" w:rsidRPr="00755F64" w:rsidRDefault="006B11F6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220A" w:rsidRPr="00755F64" w:rsidRDefault="00B7220A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</w:p>
        </w:tc>
      </w:tr>
      <w:tr w:rsidR="00A41A4C" w:rsidRPr="00755F64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755F64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 w:rsidRPr="00755F64"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  <w:lastRenderedPageBreak/>
              <w:t xml:space="preserve">– umiejętności </w:t>
            </w:r>
            <w:r w:rsidR="003952D9" w:rsidRPr="00755F64"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  <w:t>(potrafi)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1D18" w:rsidRPr="00E31D18" w:rsidRDefault="00D63B59" w:rsidP="00E31D18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D63B5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Studen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t zdobywa podstawową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umiejetność</w:t>
            </w:r>
            <w:proofErr w:type="spellEnd"/>
            <w:r w:rsidRPr="00D63B5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tworzenia form przestrzennych metodą modelowania i konstruowania. Zwraca uwagę na wzajemne relacje rzeźby i jej otoczenia. </w:t>
            </w:r>
            <w:r w:rsidR="00E31D18" w:rsidRPr="00E31D1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Potrafi </w:t>
            </w:r>
            <w:proofErr w:type="spellStart"/>
            <w:r w:rsidR="00E31D18" w:rsidRPr="00E31D1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zinterpresotwać</w:t>
            </w:r>
            <w:proofErr w:type="spellEnd"/>
            <w:r w:rsidR="00E31D18" w:rsidRPr="00E31D1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językiem rzeźbiarskim naturę. </w:t>
            </w:r>
          </w:p>
          <w:p w:rsidR="00B7220A" w:rsidRPr="00B7220A" w:rsidRDefault="00E31D18" w:rsidP="00B7220A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E31D1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a</w:t>
            </w:r>
            <w:proofErr w:type="gramEnd"/>
            <w:r w:rsidRPr="00E31D1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także zbudować abstrakcyjną kompozycję </w:t>
            </w:r>
            <w:proofErr w:type="spellStart"/>
            <w:r w:rsidRPr="00E31D1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przestrzenną.</w:t>
            </w:r>
            <w:r w:rsidR="00D63B59" w:rsidRPr="00D63B5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Student</w:t>
            </w:r>
            <w:proofErr w:type="spellEnd"/>
            <w:r w:rsidR="00D63B59" w:rsidRPr="00D63B5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potrafi zaprezentować swój pomysł, wykorzystując rysunek odręczny oraz stosując poprawną terminologię.</w:t>
            </w:r>
            <w:r w:rsidR="00B7220A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</w:t>
            </w:r>
            <w:r w:rsidR="00B7220A" w:rsidRPr="00B7220A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Potrafi sformułować i wyrazi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ć własną koncepcję artystyczną; </w:t>
            </w:r>
            <w:r w:rsidR="00B7220A" w:rsidRPr="00B7220A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ma świadomość związków między wyrażonymi treściami a</w:t>
            </w:r>
          </w:p>
          <w:p w:rsidR="00A41A4C" w:rsidRDefault="00B7220A" w:rsidP="00B7220A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B7220A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użytymi</w:t>
            </w:r>
            <w:proofErr w:type="gramEnd"/>
            <w:r w:rsidRPr="00B7220A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środkami formalnymi w rzeźbie.</w:t>
            </w:r>
          </w:p>
          <w:p w:rsidR="008556F9" w:rsidRDefault="008556F9" w:rsidP="00B7220A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</w:p>
          <w:p w:rsidR="008556F9" w:rsidRPr="008556F9" w:rsidRDefault="008556F9" w:rsidP="008556F9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8556F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w</w:t>
            </w:r>
            <w:proofErr w:type="gramEnd"/>
            <w:r w:rsidRPr="008556F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stopniu zaawansowanym potrafi zastosować poznane środki</w:t>
            </w:r>
          </w:p>
          <w:p w:rsidR="008556F9" w:rsidRPr="008556F9" w:rsidRDefault="008556F9" w:rsidP="008556F9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8556F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wizualnego</w:t>
            </w:r>
            <w:proofErr w:type="gramEnd"/>
            <w:r w:rsidRPr="008556F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przekazu, umie zastosować i wyrazić w rysunku,</w:t>
            </w:r>
          </w:p>
          <w:p w:rsidR="008556F9" w:rsidRPr="008556F9" w:rsidRDefault="008556F9" w:rsidP="008556F9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8556F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malarstwie</w:t>
            </w:r>
            <w:proofErr w:type="gramEnd"/>
            <w:r w:rsidRPr="008556F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, grafice i rzeźbie poznane formy i techniki będące</w:t>
            </w:r>
          </w:p>
          <w:p w:rsidR="008556F9" w:rsidRDefault="008556F9" w:rsidP="008556F9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8556F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nośnikiem</w:t>
            </w:r>
            <w:proofErr w:type="gramEnd"/>
            <w:r w:rsidRPr="008556F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</w:t>
            </w:r>
            <w:proofErr w:type="spellStart"/>
            <w:r w:rsidRPr="008556F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ekspresjii</w:t>
            </w:r>
            <w:proofErr w:type="spellEnd"/>
            <w:r w:rsidRPr="008556F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wyraz</w:t>
            </w:r>
          </w:p>
          <w:p w:rsidR="008556F9" w:rsidRDefault="008556F9" w:rsidP="00B7220A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</w:p>
          <w:p w:rsidR="008556F9" w:rsidRPr="008556F9" w:rsidRDefault="008556F9" w:rsidP="008556F9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8556F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umie</w:t>
            </w:r>
            <w:proofErr w:type="gramEnd"/>
            <w:r w:rsidRPr="008556F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obserwować, notować i rejestrować zjawiska na zadany</w:t>
            </w:r>
          </w:p>
          <w:p w:rsidR="008556F9" w:rsidRPr="008556F9" w:rsidRDefault="008556F9" w:rsidP="008556F9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8556F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temat</w:t>
            </w:r>
            <w:proofErr w:type="gramEnd"/>
            <w:r w:rsidRPr="008556F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, ma świadomość materiału przestrzeni, z którą pracuje,</w:t>
            </w:r>
          </w:p>
          <w:p w:rsidR="008556F9" w:rsidRPr="008556F9" w:rsidRDefault="008556F9" w:rsidP="008556F9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8556F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potrafi</w:t>
            </w:r>
            <w:proofErr w:type="gramEnd"/>
            <w:r w:rsidRPr="008556F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zrealizować projekt w oparciu o wykorzystaniem</w:t>
            </w:r>
          </w:p>
          <w:p w:rsidR="008556F9" w:rsidRDefault="008556F9" w:rsidP="008556F9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8556F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różnorodnych</w:t>
            </w:r>
            <w:proofErr w:type="gramEnd"/>
            <w:r w:rsidRPr="008556F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mediów</w:t>
            </w:r>
          </w:p>
          <w:p w:rsidR="00AF2D41" w:rsidRDefault="00AF2D41" w:rsidP="008556F9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</w:p>
          <w:p w:rsidR="00AF2D41" w:rsidRPr="00AF2D41" w:rsidRDefault="00AF2D41" w:rsidP="00AF2D41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AF2D4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umie</w:t>
            </w:r>
            <w:proofErr w:type="gramEnd"/>
            <w:r w:rsidRPr="00AF2D4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skonstruować wypowiedź w formie pisemnej i ustnej</w:t>
            </w:r>
          </w:p>
          <w:p w:rsidR="00AF2D41" w:rsidRPr="00AF2D41" w:rsidRDefault="00AF2D41" w:rsidP="00AF2D41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AF2D4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dotyczącą</w:t>
            </w:r>
            <w:proofErr w:type="gramEnd"/>
            <w:r w:rsidRPr="00AF2D4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projektu i go obronić; potrafi zrealizować projekt</w:t>
            </w:r>
          </w:p>
          <w:p w:rsidR="00AF2D41" w:rsidRPr="00AF2D41" w:rsidRDefault="00AF2D41" w:rsidP="00AF2D41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AF2D4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z</w:t>
            </w:r>
            <w:proofErr w:type="gramEnd"/>
            <w:r w:rsidRPr="00AF2D4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wykorzystaniem </w:t>
            </w:r>
            <w:proofErr w:type="spellStart"/>
            <w:r w:rsidRPr="00AF2D4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rożnorodnych</w:t>
            </w:r>
            <w:proofErr w:type="spellEnd"/>
            <w:r w:rsidRPr="00AF2D4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mediów; umie dokonać</w:t>
            </w:r>
          </w:p>
          <w:p w:rsidR="00AF2D41" w:rsidRDefault="00AF2D41" w:rsidP="00AF2D41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AF2D4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prezentacji</w:t>
            </w:r>
            <w:proofErr w:type="gramEnd"/>
            <w:r w:rsidRPr="00AF2D4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dzieła i autoprezentacji</w:t>
            </w:r>
          </w:p>
          <w:p w:rsidR="008556F9" w:rsidRDefault="008556F9" w:rsidP="00B7220A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</w:p>
          <w:p w:rsidR="008556F9" w:rsidRPr="00D63B59" w:rsidRDefault="008556F9" w:rsidP="00B7220A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Default="00E31D1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K_U01</w:t>
            </w:r>
          </w:p>
          <w:p w:rsidR="00B7220A" w:rsidRDefault="00AF2D41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K_U10</w:t>
            </w:r>
          </w:p>
          <w:p w:rsidR="00AF2D41" w:rsidRPr="00755F64" w:rsidRDefault="00AF2D41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K_U18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6F9" w:rsidRDefault="008556F9" w:rsidP="00B7220A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bookmarkStart w:id="0" w:name="_GoBack"/>
            <w:bookmarkEnd w:id="0"/>
            <w:r w:rsidRPr="008556F9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A1_U14</w:t>
            </w:r>
          </w:p>
          <w:p w:rsidR="00AF2D41" w:rsidRPr="00AF2D41" w:rsidRDefault="00AF2D41" w:rsidP="00AF2D41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AF2D41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A1-U22</w:t>
            </w:r>
          </w:p>
          <w:p w:rsidR="00AF2D41" w:rsidRDefault="00AF2D41" w:rsidP="00AF2D41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AF2D41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A1_U24</w:t>
            </w:r>
          </w:p>
          <w:p w:rsidR="00AF2D41" w:rsidRPr="00AF2D41" w:rsidRDefault="00AF2D41" w:rsidP="00AF2D41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AF2D41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A1_U19</w:t>
            </w:r>
          </w:p>
          <w:p w:rsidR="00AF2D41" w:rsidRPr="00755F64" w:rsidRDefault="00AF2D41" w:rsidP="00AF2D41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AF2D41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A1_U20</w:t>
            </w:r>
          </w:p>
        </w:tc>
      </w:tr>
      <w:tr w:rsidR="00A41A4C" w:rsidRPr="00CF655C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5C16F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</w:pPr>
            <w:r w:rsidRPr="005C16F8"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  <w:t>– kompetencje społeczne</w:t>
            </w:r>
          </w:p>
          <w:p w:rsidR="003952D9" w:rsidRPr="005C16F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</w:pPr>
            <w:r w:rsidRPr="005C16F8"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  <w:t xml:space="preserve">  </w:t>
            </w:r>
            <w:r w:rsidR="003952D9" w:rsidRPr="005C16F8"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  <w:t>(jest gotów do</w:t>
            </w:r>
            <w:r w:rsidRPr="005C16F8"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2D41" w:rsidRPr="00AF2D41" w:rsidRDefault="00AF2D41" w:rsidP="00AF2D41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AF2D41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cechuje</w:t>
            </w:r>
            <w:proofErr w:type="gramEnd"/>
            <w:r w:rsidRPr="00AF2D41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 go obiektywizm w ocenie własnej twórczości; wypowiada</w:t>
            </w:r>
          </w:p>
          <w:p w:rsidR="00A41A4C" w:rsidRDefault="00AF2D41" w:rsidP="00AF2D41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AF2D41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się</w:t>
            </w:r>
            <w:proofErr w:type="gramEnd"/>
            <w:r w:rsidRPr="00AF2D41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 na temat twórczości własnej oraz twórczości innych artystów</w:t>
            </w:r>
          </w:p>
          <w:p w:rsidR="00AF2D41" w:rsidRDefault="00AF2D41" w:rsidP="00AF2D41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</w:p>
          <w:p w:rsidR="00AF2D41" w:rsidRPr="00AF2D41" w:rsidRDefault="00AF2D41" w:rsidP="00AF2D41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AF2D41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posiada</w:t>
            </w:r>
            <w:proofErr w:type="gramEnd"/>
            <w:r w:rsidRPr="00AF2D41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 umiejętność argumentacji podejmowanych decyzji;</w:t>
            </w:r>
          </w:p>
          <w:p w:rsidR="00AF2D41" w:rsidRPr="00AF2D41" w:rsidRDefault="00AF2D41" w:rsidP="00AF2D41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AF2D41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rozumie</w:t>
            </w:r>
            <w:proofErr w:type="gramEnd"/>
            <w:r w:rsidRPr="00AF2D41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 potrzebę dyskusji i wymiany poglądów w odniesieniu do</w:t>
            </w:r>
          </w:p>
          <w:p w:rsidR="00AF2D41" w:rsidRDefault="00AF2D41" w:rsidP="00AF2D41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AF2D41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pracy</w:t>
            </w:r>
            <w:proofErr w:type="gramEnd"/>
            <w:r w:rsidRPr="00AF2D41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 artystycznej i projektowej</w:t>
            </w:r>
          </w:p>
          <w:p w:rsidR="00AF2D41" w:rsidRPr="00D63B59" w:rsidRDefault="00AF2D41" w:rsidP="00AF2D41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Default="00AF2D41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K_K05</w:t>
            </w:r>
          </w:p>
          <w:p w:rsidR="00B7220A" w:rsidRPr="00CF655C" w:rsidRDefault="00AF2D41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K_K02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Default="00AF2D41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A1</w:t>
            </w:r>
            <w:r w:rsidR="0040757D" w:rsidRPr="0040757D">
              <w:rPr>
                <w:rFonts w:ascii="Times New Roman" w:eastAsia="Open Sans" w:hAnsi="Times New Roman" w:cs="Times New Roman"/>
                <w:sz w:val="16"/>
                <w:szCs w:val="16"/>
              </w:rPr>
              <w:t>_K04</w:t>
            </w:r>
          </w:p>
          <w:p w:rsidR="00B7220A" w:rsidRDefault="00AF2D41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A1_K02</w:t>
            </w:r>
          </w:p>
          <w:p w:rsidR="00AF2D41" w:rsidRPr="00CF655C" w:rsidRDefault="00AF2D41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A1_K03</w:t>
            </w:r>
          </w:p>
        </w:tc>
      </w:tr>
      <w:tr w:rsidR="00A41A4C" w:rsidRPr="007D0B50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Ogólna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D63B59" w:rsidRDefault="00D63B59" w:rsidP="00D63B59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EE4D4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Realizacja form przestrzennych w oparciu o studium z natury. Doskonalenie obserwacji proporcji, charakteru oraz ruchu modela. Tworzenie zdarzeń przestrzennych oraz obiektów metodami modelowania i konstruowania. Zwrócenie uwagi na cechy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</w:t>
            </w:r>
            <w:r w:rsidRPr="00EE4D4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i właściwości wykorzystywanego twor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zywa czy też medium. Opanowanie </w:t>
            </w:r>
            <w:r w:rsidRPr="00EE4D4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umiejętności wyrażania określonych treści środkami rzeźbiarskimi. Umiejętność widzenia elementów przestrzeni w kontekście otoczenia i dostrzegania wzajemnych zależności i relacji .</w:t>
            </w:r>
          </w:p>
        </w:tc>
      </w:tr>
      <w:tr w:rsidR="00A41A4C" w:rsidRPr="007D0B50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DF7" w:rsidRDefault="00C65DF7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C65DF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50% Realizacja programu. </w:t>
            </w:r>
          </w:p>
          <w:p w:rsidR="00C65DF7" w:rsidRDefault="00C65DF7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C65DF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30% Kreatywność i </w:t>
            </w:r>
            <w:proofErr w:type="spellStart"/>
            <w:r w:rsidRPr="00C65DF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zangażowanie</w:t>
            </w:r>
            <w:proofErr w:type="spellEnd"/>
            <w:r w:rsidRPr="00C65DF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w proces realizacji zadań. </w:t>
            </w:r>
          </w:p>
          <w:p w:rsidR="00C65DF7" w:rsidRDefault="00C65DF7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C65DF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10% Sprawność warsztatowa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.</w:t>
            </w:r>
            <w:r w:rsidRPr="00C65DF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</w:t>
            </w:r>
          </w:p>
          <w:p w:rsidR="00A41A4C" w:rsidRPr="00C65DF7" w:rsidRDefault="00C65DF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C65DF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10% Obecność na zajęciach oraz aktywność w pracowni .</w:t>
            </w:r>
          </w:p>
        </w:tc>
      </w:tr>
      <w:tr w:rsidR="0043085E" w:rsidRPr="005C16F8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5C16F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Metody oceny (egzamin pisemny, egzamin ustny, test, esej/referat, </w:t>
            </w:r>
            <w:proofErr w:type="spellStart"/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przentacja</w:t>
            </w:r>
            <w:proofErr w:type="spellEnd"/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/portfolio, przegląd prac)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4E0A38" w:rsidRDefault="006B11F6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Prezentacja/portfolio </w:t>
            </w:r>
          </w:p>
        </w:tc>
      </w:tr>
      <w:tr w:rsidR="00A41A4C" w:rsidRPr="005C16F8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5C16F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 Sposób zaliczenia (Z</w:t>
            </w:r>
            <w:proofErr w:type="gramStart"/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,ZS</w:t>
            </w:r>
            <w:proofErr w:type="gramEnd"/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,E,PE)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5C16F8" w:rsidRDefault="00BA59D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ZS</w:t>
            </w:r>
          </w:p>
        </w:tc>
      </w:tr>
      <w:tr w:rsidR="00A41A4C" w:rsidRPr="00A165B3" w:rsidTr="00CF655C">
        <w:trPr>
          <w:trHeight w:val="10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Literatura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65B3" w:rsidRDefault="00A165B3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A165B3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Publikacje z historii i teorii sztuk plastycznych min.</w:t>
            </w:r>
          </w:p>
          <w:p w:rsidR="00A165B3" w:rsidRDefault="00A165B3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A165B3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„Historia sztuki” H.W. Jonson </w:t>
            </w:r>
          </w:p>
          <w:p w:rsidR="00A165B3" w:rsidRDefault="00A165B3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A165B3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„ Rzeźba współczesna”. A. Kotula. Warszawa 1980.</w:t>
            </w:r>
          </w:p>
          <w:p w:rsidR="00A165B3" w:rsidRDefault="00A165B3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A165B3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„Malarstwo, Rzeźba, Architektura”. A. Kotula, P. Krakowski. PWN, Warszawa1981. </w:t>
            </w:r>
          </w:p>
          <w:p w:rsidR="00A165B3" w:rsidRDefault="00A165B3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A165B3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Czasopisma : “Orońsko”, kwartalnik</w:t>
            </w:r>
            <w:proofErr w:type="gramStart"/>
            <w:r w:rsidRPr="00A165B3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,Orońsko</w:t>
            </w:r>
            <w:proofErr w:type="gramEnd"/>
            <w:r w:rsidRPr="00A165B3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</w:t>
            </w:r>
          </w:p>
          <w:p w:rsidR="00A165B3" w:rsidRDefault="00A165B3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A165B3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„Rzeźba Polska” rocznik, Orońsko </w:t>
            </w:r>
          </w:p>
          <w:p w:rsidR="00A41A4C" w:rsidRPr="00A165B3" w:rsidRDefault="00A165B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A165B3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„</w:t>
            </w:r>
            <w:proofErr w:type="spellStart"/>
            <w:r w:rsidRPr="00A165B3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Sculpture“miesięcznik</w:t>
            </w:r>
            <w:proofErr w:type="spellEnd"/>
            <w:proofErr w:type="gramStart"/>
            <w:r w:rsidRPr="00A165B3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,USA</w:t>
            </w:r>
            <w:proofErr w:type="gramEnd"/>
            <w:r w:rsidRPr="00A165B3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.</w:t>
            </w: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Język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wykładowy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A165B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polski</w:t>
            </w:r>
            <w:proofErr w:type="spellEnd"/>
          </w:p>
        </w:tc>
      </w:tr>
    </w:tbl>
    <w:p w:rsidR="00A41A4C" w:rsidRPr="00CF655C" w:rsidRDefault="00A41A4C">
      <w:pPr>
        <w:pStyle w:val="LO-normal"/>
        <w:spacing w:line="240" w:lineRule="auto"/>
        <w:ind w:left="60"/>
        <w:rPr>
          <w:rFonts w:ascii="Times New Roman" w:eastAsia="Open Sans" w:hAnsi="Times New Roman" w:cs="Times New Roman"/>
          <w:sz w:val="20"/>
          <w:szCs w:val="20"/>
        </w:rPr>
      </w:pPr>
    </w:p>
    <w:p w:rsidR="00BB37B2" w:rsidRDefault="00BB37B2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BB37B2" w:rsidRPr="006A0E4D" w:rsidRDefault="00BB37B2" w:rsidP="00BB37B2">
      <w:pPr>
        <w:pStyle w:val="LO-normal"/>
        <w:widowControl w:val="0"/>
        <w:rPr>
          <w:rFonts w:ascii="Open Sans" w:eastAsia="Open Sans" w:hAnsi="Open Sans" w:cs="Open Sans"/>
          <w:b/>
        </w:rPr>
      </w:pPr>
      <w:r>
        <w:rPr>
          <w:noProof/>
          <w:lang w:val="pl-PL" w:eastAsia="pl-PL" w:bidi="ar-SA"/>
        </w:rPr>
        <w:lastRenderedPageBreak/>
        <w:drawing>
          <wp:inline distT="0" distB="0" distL="0" distR="0">
            <wp:extent cx="2529205" cy="697230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Open Sans" w:eastAsia="Open Sans" w:hAnsi="Open Sans" w:cs="Open Sans"/>
          <w:b/>
        </w:rPr>
        <w:t xml:space="preserve">                 </w:t>
      </w:r>
      <w:r w:rsidRPr="00CF655C">
        <w:rPr>
          <w:rFonts w:ascii="Times New Roman" w:eastAsia="Open Sans" w:hAnsi="Times New Roman" w:cs="Times New Roman"/>
          <w:b/>
        </w:rPr>
        <w:t>SYLABUS cz.2 - PROGRAM PRZEDMIOTU</w:t>
      </w:r>
    </w:p>
    <w:p w:rsidR="00BB37B2" w:rsidRPr="00835D52" w:rsidRDefault="00BB37B2" w:rsidP="00BB37B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7457"/>
      </w:tblGrid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BB37B2" w:rsidRPr="00B60738" w:rsidRDefault="00962171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Rzeźba</w:t>
            </w:r>
            <w:proofErr w:type="spellEnd"/>
          </w:p>
        </w:tc>
      </w:tr>
      <w:tr w:rsidR="00BB37B2" w:rsidRPr="007D0B50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D0B50" w:rsidRDefault="007D0B5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 w:rsidRPr="005C16F8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Wydział Rzeźby I Mediacji Sztuki, Katedra rzeźby i działań przestrzennych</w:t>
            </w: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akademicki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7D0B5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2021-2022</w:t>
            </w:r>
          </w:p>
        </w:tc>
      </w:tr>
      <w:tr w:rsidR="00BB37B2" w:rsidRPr="00CF655C" w:rsidTr="000C0D65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6B11F6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6B11F6">
              <w:rPr>
                <w:rFonts w:ascii="Times New Roman" w:eastAsia="Open Sans" w:hAnsi="Times New Roman" w:cs="Times New Roman"/>
                <w:sz w:val="18"/>
                <w:szCs w:val="18"/>
              </w:rPr>
              <w:t>Sztuka</w:t>
            </w:r>
            <w:proofErr w:type="spellEnd"/>
            <w:r w:rsidRPr="006B11F6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B11F6">
              <w:rPr>
                <w:rFonts w:ascii="Times New Roman" w:eastAsia="Open Sans" w:hAnsi="Times New Roman" w:cs="Times New Roman"/>
                <w:sz w:val="18"/>
                <w:szCs w:val="18"/>
              </w:rPr>
              <w:t>i</w:t>
            </w:r>
            <w:proofErr w:type="spellEnd"/>
            <w:r w:rsidRPr="006B11F6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B11F6">
              <w:rPr>
                <w:rFonts w:ascii="Times New Roman" w:eastAsia="Open Sans" w:hAnsi="Times New Roman" w:cs="Times New Roman"/>
                <w:sz w:val="18"/>
                <w:szCs w:val="18"/>
              </w:rPr>
              <w:t>wzornictwo</w:t>
            </w:r>
            <w:proofErr w:type="spellEnd"/>
            <w:r w:rsidRPr="006B11F6"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B11F6">
              <w:rPr>
                <w:rFonts w:ascii="Times New Roman" w:eastAsia="Open Sans" w:hAnsi="Times New Roman" w:cs="Times New Roman"/>
                <w:sz w:val="18"/>
                <w:szCs w:val="18"/>
              </w:rPr>
              <w:t>szkła</w:t>
            </w:r>
            <w:proofErr w:type="spellEnd"/>
          </w:p>
        </w:tc>
      </w:tr>
      <w:tr w:rsidR="00BB37B2" w:rsidRPr="00CF655C" w:rsidTr="000C0D65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7D0B50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poziom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7D0B50" w:rsidRDefault="007D0B5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Studia I stopnia</w:t>
            </w:r>
            <w:r w:rsidRPr="005C16F8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 / kwalifikacje poziomu VI</w:t>
            </w:r>
          </w:p>
        </w:tc>
      </w:tr>
      <w:tr w:rsidR="00BB37B2" w:rsidRPr="00CF655C" w:rsidTr="000C0D65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7D0B5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Studia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stacjonarne</w:t>
            </w:r>
            <w:proofErr w:type="spellEnd"/>
          </w:p>
        </w:tc>
      </w:tr>
      <w:tr w:rsidR="00BB37B2" w:rsidRPr="00CF655C" w:rsidTr="00B60738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7D0B50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50" w:rsidRPr="00B60738" w:rsidRDefault="007D0B5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50" w:rsidRPr="00CF655C" w:rsidRDefault="00962171" w:rsidP="003D00D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I/s.1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i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2</w:t>
            </w:r>
          </w:p>
        </w:tc>
      </w:tr>
      <w:tr w:rsidR="007D0B50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50" w:rsidRPr="00B60738" w:rsidRDefault="007D0B5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50" w:rsidRPr="00B60738" w:rsidRDefault="007D0B5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7D0B50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50" w:rsidRPr="00B60738" w:rsidRDefault="007D0B5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50" w:rsidRPr="00B60738" w:rsidRDefault="007D0B5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7D0B50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50" w:rsidRPr="00B60738" w:rsidRDefault="007D0B5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50" w:rsidRPr="00B60738" w:rsidRDefault="006B11F6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dr Andrzej </w:t>
            </w:r>
            <w:proofErr w:type="gramStart"/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Kosowski,  mgr</w:t>
            </w:r>
            <w:proofErr w:type="gramEnd"/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 Paweł Czekański  </w:t>
            </w:r>
          </w:p>
        </w:tc>
      </w:tr>
      <w:tr w:rsidR="007D0B50" w:rsidRPr="003541F0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50" w:rsidRPr="00B60738" w:rsidRDefault="007D0B5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50" w:rsidRPr="003541F0" w:rsidRDefault="003541F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EE4D4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Utrwalenie podstawowych zagadnień z zakresu kształtowania przestrzennego.</w:t>
            </w:r>
          </w:p>
        </w:tc>
      </w:tr>
      <w:tr w:rsidR="007D0B50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50" w:rsidRPr="00B60738" w:rsidRDefault="007D0B5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Program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50" w:rsidRPr="00B60738" w:rsidRDefault="007D0B5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7D0B50" w:rsidRPr="007D0B50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50" w:rsidRPr="00B60738" w:rsidRDefault="007D0B5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Szczegółowa</w:t>
            </w:r>
            <w:proofErr w:type="spellEnd"/>
          </w:p>
          <w:p w:rsidR="007D0B50" w:rsidRPr="00B60738" w:rsidRDefault="007D0B5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A9" w:rsidRDefault="00AE51A9" w:rsidP="001B1E6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Wszystkie zadani</w:t>
            </w:r>
            <w:r w:rsidR="00F829F7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a </w:t>
            </w: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dokumentowane</w:t>
            </w:r>
            <w:r w:rsidR="00F829F7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 są</w:t>
            </w: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 fotograficznie</w:t>
            </w:r>
          </w:p>
          <w:p w:rsidR="00AE51A9" w:rsidRDefault="003C5754" w:rsidP="001B1E6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Semestr 1.</w:t>
            </w:r>
          </w:p>
          <w:p w:rsidR="003541F0" w:rsidRPr="00887E4A" w:rsidRDefault="00AE51A9" w:rsidP="005C6923">
            <w:pPr>
              <w:pStyle w:val="LO-normal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.</w:t>
            </w:r>
            <w:r w:rsidR="003541F0" w:rsidRPr="00887E4A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Rzeźba a otoczenie:</w:t>
            </w:r>
          </w:p>
          <w:p w:rsidR="003541F0" w:rsidRDefault="005C6923" w:rsidP="005C6923">
            <w:pPr>
              <w:pStyle w:val="LO-normal"/>
              <w:widowControl w:val="0"/>
              <w:spacing w:line="240" w:lineRule="auto"/>
              <w:ind w:left="360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- </w:t>
            </w:r>
            <w:r w:rsidR="00AE51A9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„</w:t>
            </w:r>
            <w:r w:rsidR="003541F0" w:rsidRPr="00887E4A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Land </w:t>
            </w:r>
            <w:r w:rsidR="00AE51A9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art.” – relacja materiał/miejsce</w:t>
            </w:r>
          </w:p>
          <w:p w:rsidR="00AE51A9" w:rsidRDefault="005C6923" w:rsidP="005C692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        </w:t>
            </w:r>
            <w:proofErr w:type="gramStart"/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-  </w:t>
            </w:r>
            <w:r w:rsidR="00AE51A9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forma</w:t>
            </w:r>
            <w:proofErr w:type="gramEnd"/>
            <w:r w:rsidR="00AE51A9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 z papieru makulaturowego – relacja materiał/miejsce</w:t>
            </w:r>
          </w:p>
          <w:p w:rsidR="00AE51A9" w:rsidRDefault="00AE51A9" w:rsidP="005C6923">
            <w:pPr>
              <w:pStyle w:val="LO-normal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Odpowiedź w formie dokumentacji zdjęciowej na zadane pytania:</w:t>
            </w:r>
          </w:p>
          <w:p w:rsidR="00AE51A9" w:rsidRDefault="00AE51A9" w:rsidP="005C6923">
            <w:pPr>
              <w:pStyle w:val="LO-normal"/>
              <w:widowControl w:val="0"/>
              <w:spacing w:line="240" w:lineRule="auto"/>
              <w:ind w:left="720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- rzeźba dla mnie to</w:t>
            </w:r>
          </w:p>
          <w:p w:rsidR="00AE51A9" w:rsidRDefault="00AE51A9" w:rsidP="005C6923">
            <w:pPr>
              <w:pStyle w:val="LO-normal"/>
              <w:widowControl w:val="0"/>
              <w:spacing w:line="240" w:lineRule="auto"/>
              <w:ind w:left="720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- rzeźba w designie </w:t>
            </w:r>
          </w:p>
          <w:p w:rsidR="00AE51A9" w:rsidRDefault="00AE51A9" w:rsidP="005C6923">
            <w:pPr>
              <w:pStyle w:val="LO-normal"/>
              <w:widowControl w:val="0"/>
              <w:spacing w:line="240" w:lineRule="auto"/>
              <w:ind w:left="720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- rzeźba w architekturze</w:t>
            </w:r>
          </w:p>
          <w:p w:rsidR="00AE51A9" w:rsidRDefault="00AE51A9" w:rsidP="005C6923">
            <w:pPr>
              <w:pStyle w:val="LO-normal"/>
              <w:widowControl w:val="0"/>
              <w:spacing w:line="240" w:lineRule="auto"/>
              <w:ind w:left="720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- rzeźba kicz</w:t>
            </w:r>
          </w:p>
          <w:p w:rsidR="00AE51A9" w:rsidRDefault="005C6923" w:rsidP="005C6923">
            <w:pPr>
              <w:pStyle w:val="LO-normal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GEST. </w:t>
            </w:r>
            <w:r w:rsidR="00AE51A9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Forma z </w:t>
            </w:r>
            <w:proofErr w:type="spellStart"/>
            <w:r w:rsidR="00AE51A9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kromopanu</w:t>
            </w:r>
            <w:proofErr w:type="spellEnd"/>
            <w:r w:rsidR="00AE51A9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, odlew gipsowy dłoni</w:t>
            </w:r>
          </w:p>
          <w:p w:rsidR="00AE51A9" w:rsidRDefault="005C6923" w:rsidP="005C6923">
            <w:pPr>
              <w:pStyle w:val="LO-normal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GEST. </w:t>
            </w:r>
            <w:r w:rsidR="00AE51A9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Studium dłoni</w:t>
            </w:r>
            <w:r w:rsidR="0063518C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 (glina)</w:t>
            </w:r>
          </w:p>
          <w:p w:rsidR="0063518C" w:rsidRDefault="00AE51A9" w:rsidP="005C6923">
            <w:pPr>
              <w:pStyle w:val="LO-normal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Projekt czterech dowolnych figur </w:t>
            </w:r>
            <w:r w:rsidR="0063518C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szachowych</w:t>
            </w:r>
            <w:r w:rsidR="005C6923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- realizacja glina</w:t>
            </w:r>
          </w:p>
          <w:p w:rsidR="0063518C" w:rsidRDefault="0063518C" w:rsidP="005C6923">
            <w:pPr>
              <w:pStyle w:val="LO-normal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Kontrast – formy z papieru</w:t>
            </w:r>
          </w:p>
          <w:p w:rsidR="005C6923" w:rsidRDefault="005C6923" w:rsidP="005C6923">
            <w:pPr>
              <w:pStyle w:val="LO-normal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Zaprzeczenie- temat projektowy</w:t>
            </w:r>
          </w:p>
          <w:p w:rsidR="0063518C" w:rsidRPr="0063518C" w:rsidRDefault="005C6923" w:rsidP="005C6923">
            <w:pPr>
              <w:pStyle w:val="LO-normal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Monolit, Monolit +Ażur. Realizacja papier</w:t>
            </w:r>
          </w:p>
          <w:p w:rsidR="0063518C" w:rsidRPr="0063518C" w:rsidRDefault="0063518C" w:rsidP="005C6923">
            <w:pPr>
              <w:pStyle w:val="LO-normal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 w:rsidRPr="0063518C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Kompozycja statyczna z elementem dynamicznym Realizacja, glina</w:t>
            </w:r>
          </w:p>
          <w:p w:rsidR="0063518C" w:rsidRDefault="0063518C" w:rsidP="005C6923">
            <w:pPr>
              <w:pStyle w:val="LO-normal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 w:rsidRPr="0063518C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BYŁO, JEST, BĘDZIE Projekt/ Realizacja</w:t>
            </w:r>
            <w:r w:rsidR="005C6923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 (materiał trwały)</w:t>
            </w:r>
          </w:p>
          <w:p w:rsidR="005C6923" w:rsidRDefault="003C5754" w:rsidP="0063518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 Semestr 2.</w:t>
            </w:r>
          </w:p>
          <w:p w:rsidR="005C6923" w:rsidRDefault="005C6923" w:rsidP="005C6923">
            <w:pPr>
              <w:pStyle w:val="LO-normal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Odpowiedź w formie dokumentacji zdjęciowej </w:t>
            </w:r>
          </w:p>
          <w:p w:rsidR="005C6923" w:rsidRDefault="005C6923" w:rsidP="005C6923">
            <w:pPr>
              <w:pStyle w:val="LO-normal"/>
              <w:widowControl w:val="0"/>
              <w:spacing w:line="240" w:lineRule="auto"/>
              <w:ind w:left="720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Sztuka sepulkralna, Przykłady dobrych i złych realizacji</w:t>
            </w:r>
          </w:p>
          <w:p w:rsidR="005C6923" w:rsidRDefault="005C6923" w:rsidP="005C6923">
            <w:pPr>
              <w:pStyle w:val="LO-normal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Kafel. Multiplikacja – projekt. </w:t>
            </w:r>
            <w:proofErr w:type="gramStart"/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model</w:t>
            </w:r>
            <w:proofErr w:type="gramEnd"/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 z gliny, silikon. Odlewy gipsowe x 4 szt.</w:t>
            </w:r>
          </w:p>
          <w:p w:rsidR="003C5754" w:rsidRDefault="005C6923" w:rsidP="003C5754">
            <w:pPr>
              <w:pStyle w:val="LO-normal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Głowa, synteza. – </w:t>
            </w:r>
            <w:proofErr w:type="gramStart"/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studium</w:t>
            </w:r>
            <w:proofErr w:type="gramEnd"/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 modela, rysunki, glina</w:t>
            </w:r>
          </w:p>
          <w:p w:rsidR="003C5754" w:rsidRPr="003C5754" w:rsidRDefault="003C5754" w:rsidP="003C5754">
            <w:pPr>
              <w:pStyle w:val="LO-normal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Głowa- studium modela, glina</w:t>
            </w:r>
          </w:p>
          <w:p w:rsidR="005C6923" w:rsidRDefault="005C6923" w:rsidP="005C6923">
            <w:pPr>
              <w:pStyle w:val="LO-normal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Ucho studium.   </w:t>
            </w:r>
            <w:proofErr w:type="gramStart"/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rysunki</w:t>
            </w:r>
            <w:proofErr w:type="gramEnd"/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,</w:t>
            </w:r>
            <w:r w:rsidR="003C5754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glina</w:t>
            </w:r>
          </w:p>
          <w:p w:rsidR="005C6923" w:rsidRDefault="005C6923" w:rsidP="005C6923">
            <w:pPr>
              <w:pStyle w:val="LO-normal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Płaskorzeźba. </w:t>
            </w:r>
            <w:r w:rsidR="004F27D3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  </w:t>
            </w:r>
            <w:proofErr w:type="gramStart"/>
            <w:r w:rsidR="004F27D3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glina</w:t>
            </w:r>
            <w:proofErr w:type="gramEnd"/>
          </w:p>
          <w:p w:rsidR="004F27D3" w:rsidRDefault="004F27D3" w:rsidP="005C6923">
            <w:pPr>
              <w:pStyle w:val="LO-normal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Rzeźba do siadania.  Projekt formy użytkowej</w:t>
            </w:r>
          </w:p>
          <w:p w:rsidR="004F27D3" w:rsidRDefault="004F27D3" w:rsidP="005C6923">
            <w:pPr>
              <w:pStyle w:val="LO-normal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lastRenderedPageBreak/>
              <w:t xml:space="preserve">Kompozycja dynamiczna/ kompozycja statyczna. Realizacja </w:t>
            </w:r>
          </w:p>
          <w:p w:rsidR="004F27D3" w:rsidRDefault="004F27D3" w:rsidP="005C6923">
            <w:pPr>
              <w:pStyle w:val="LO-normal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Zadanie semestralne. Projekty, konsultacje, realizacja w trwałym materiale</w:t>
            </w:r>
          </w:p>
          <w:p w:rsidR="007D0B50" w:rsidRPr="005C16F8" w:rsidRDefault="00AE51A9" w:rsidP="003C5754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 </w:t>
            </w:r>
          </w:p>
        </w:tc>
      </w:tr>
      <w:tr w:rsidR="007D0B50" w:rsidRPr="007D0B50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50" w:rsidRPr="005C16F8" w:rsidRDefault="007D0B5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lastRenderedPageBreak/>
              <w:t>Metody dydaktyczne (wykład, pokaz, dyskusja, metoda sytuacyjna, ćwiczenia warsztatowe, ćwiczenia projektowe, prace/projekty zespołowe, konsultacje indywidualne, korekty zespołowe)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50" w:rsidRPr="005C16F8" w:rsidRDefault="00A273D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Ćwiczenia warsztatowe, ćwiczenia projektowe, </w:t>
            </w:r>
            <w:r w:rsidR="00433CBE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konsultacje indywidualne</w:t>
            </w:r>
            <w:r w:rsidR="006B11F6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, korekty zespołowe</w:t>
            </w:r>
          </w:p>
        </w:tc>
      </w:tr>
      <w:tr w:rsidR="007D0B50" w:rsidRPr="00433CBE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50" w:rsidRPr="00B60738" w:rsidRDefault="007D0B5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CBE" w:rsidRDefault="00433CBE" w:rsidP="00433CBE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C65DF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50% Realizacja programu. </w:t>
            </w:r>
          </w:p>
          <w:p w:rsidR="00433CBE" w:rsidRDefault="00433CBE" w:rsidP="00433CBE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C65DF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30% Kreatywność i </w:t>
            </w:r>
            <w:proofErr w:type="spellStart"/>
            <w:r w:rsidRPr="00C65DF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zangażowanie</w:t>
            </w:r>
            <w:proofErr w:type="spellEnd"/>
            <w:r w:rsidRPr="00C65DF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w proces realizacji zadań. </w:t>
            </w:r>
          </w:p>
          <w:p w:rsidR="00433CBE" w:rsidRDefault="00433CBE" w:rsidP="00433CBE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C65DF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10% Sprawność warsztatowa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.</w:t>
            </w:r>
            <w:r w:rsidRPr="00C65DF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</w:t>
            </w:r>
          </w:p>
          <w:p w:rsidR="007D0B50" w:rsidRPr="00433CBE" w:rsidRDefault="00433CBE" w:rsidP="00433CB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 w:rsidRPr="00C65DF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10% Obecność na zajęciach oraz aktywność w pracowni .</w:t>
            </w:r>
          </w:p>
        </w:tc>
      </w:tr>
      <w:tr w:rsidR="007D0B50" w:rsidRPr="007D0B50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50" w:rsidRPr="005C16F8" w:rsidRDefault="007D0B5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Metody oceny (egzamin pisemny, egzamin ustny, test, esej/referat, </w:t>
            </w:r>
            <w:proofErr w:type="spellStart"/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przentacja</w:t>
            </w:r>
            <w:proofErr w:type="spellEnd"/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/portfolio, przegląd prac)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50" w:rsidRPr="005C16F8" w:rsidRDefault="003C5754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P</w:t>
            </w:r>
            <w:r w:rsidR="00BA59D8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rezentacja</w:t>
            </w: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 </w:t>
            </w:r>
            <w:r w:rsidR="00BA59D8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/portfolio</w:t>
            </w:r>
          </w:p>
        </w:tc>
      </w:tr>
      <w:tr w:rsidR="007D0B50" w:rsidRPr="007D0B50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50" w:rsidRPr="005C16F8" w:rsidRDefault="007D0B5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 Sposób zaliczenia (Z</w:t>
            </w:r>
            <w:proofErr w:type="gramStart"/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,ZS</w:t>
            </w:r>
            <w:proofErr w:type="gramEnd"/>
            <w:r w:rsidRPr="005C16F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,E,PE)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B50" w:rsidRPr="005C16F8" w:rsidRDefault="00BA59D8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ZS</w:t>
            </w:r>
          </w:p>
        </w:tc>
      </w:tr>
    </w:tbl>
    <w:p w:rsidR="00CF655C" w:rsidRPr="005C16F8" w:rsidRDefault="00CF655C">
      <w:pPr>
        <w:pStyle w:val="LO-normal"/>
        <w:rPr>
          <w:rFonts w:ascii="Open Sans" w:eastAsia="Open Sans" w:hAnsi="Open Sans" w:cs="Open Sans"/>
          <w:lang w:val="pl-PL"/>
        </w:rPr>
      </w:pPr>
    </w:p>
    <w:p w:rsidR="00CF655C" w:rsidRPr="005C16F8" w:rsidRDefault="00CF655C">
      <w:pPr>
        <w:pStyle w:val="LO-normal"/>
        <w:rPr>
          <w:rFonts w:ascii="Open Sans" w:eastAsia="Open Sans" w:hAnsi="Open Sans" w:cs="Open Sans"/>
          <w:lang w:val="pl-PL"/>
        </w:rPr>
      </w:pPr>
    </w:p>
    <w:p w:rsidR="00CF655C" w:rsidRPr="005C16F8" w:rsidRDefault="00CF655C">
      <w:pPr>
        <w:pStyle w:val="LO-normal"/>
        <w:rPr>
          <w:rFonts w:ascii="Times New Roman" w:eastAsia="Open Sans" w:hAnsi="Times New Roman" w:cs="Times New Roman"/>
          <w:lang w:val="pl-PL"/>
        </w:rPr>
      </w:pPr>
    </w:p>
    <w:sectPr w:rsidR="00CF655C" w:rsidRPr="005C16F8" w:rsidSect="00B515B9">
      <w:headerReference w:type="default" r:id="rId9"/>
      <w:pgSz w:w="12240" w:h="15840"/>
      <w:pgMar w:top="1440" w:right="1440" w:bottom="1440" w:left="1440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7BE" w:rsidRDefault="004827BE" w:rsidP="00CA1FC0">
      <w:pPr>
        <w:spacing w:line="240" w:lineRule="auto"/>
      </w:pPr>
      <w:r>
        <w:separator/>
      </w:r>
    </w:p>
  </w:endnote>
  <w:endnote w:type="continuationSeparator" w:id="0">
    <w:p w:rsidR="004827BE" w:rsidRDefault="004827BE" w:rsidP="00CA1F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7BE" w:rsidRDefault="004827BE" w:rsidP="00CA1FC0">
      <w:pPr>
        <w:spacing w:line="240" w:lineRule="auto"/>
      </w:pPr>
      <w:r>
        <w:separator/>
      </w:r>
    </w:p>
  </w:footnote>
  <w:footnote w:type="continuationSeparator" w:id="0">
    <w:p w:rsidR="004827BE" w:rsidRDefault="004827BE" w:rsidP="00CA1F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Tytuł"/>
      <w:tag w:val=""/>
      <w:id w:val="1116400235"/>
      <w:placeholder>
        <w:docPart w:val="6E69ACFF043E4426A31D8CD98FEDA6C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A1FC0" w:rsidRDefault="00CA1FC0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</w:t>
        </w:r>
        <w:r w:rsidR="003836FF">
          <w:rPr>
            <w:color w:val="7F7F7F" w:themeColor="text1" w:themeTint="80"/>
          </w:rPr>
          <w:t xml:space="preserve"> nr</w:t>
        </w:r>
        <w:r>
          <w:rPr>
            <w:color w:val="7F7F7F" w:themeColor="text1" w:themeTint="80"/>
          </w:rPr>
          <w:t xml:space="preserve"> 3 do Zarządzenia nr II/122/2021</w:t>
        </w:r>
      </w:p>
    </w:sdtContent>
  </w:sdt>
  <w:p w:rsidR="00CA1FC0" w:rsidRDefault="00CA1F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82CDA"/>
    <w:multiLevelType w:val="hybridMultilevel"/>
    <w:tmpl w:val="6A829C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1011E0F"/>
    <w:multiLevelType w:val="hybridMultilevel"/>
    <w:tmpl w:val="E040B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BC4883"/>
    <w:multiLevelType w:val="hybridMultilevel"/>
    <w:tmpl w:val="06D67D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05D4002"/>
    <w:multiLevelType w:val="hybridMultilevel"/>
    <w:tmpl w:val="2A9E3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DB4CF1"/>
    <w:multiLevelType w:val="hybridMultilevel"/>
    <w:tmpl w:val="889073F8"/>
    <w:lvl w:ilvl="0" w:tplc="99A4C4C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75687"/>
    <w:multiLevelType w:val="hybridMultilevel"/>
    <w:tmpl w:val="3492227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F6133"/>
    <w:multiLevelType w:val="hybridMultilevel"/>
    <w:tmpl w:val="AFC0D4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EA84B80"/>
    <w:multiLevelType w:val="hybridMultilevel"/>
    <w:tmpl w:val="0E76199E"/>
    <w:lvl w:ilvl="0" w:tplc="2D14BC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8"/>
  </w:num>
  <w:num w:numId="6">
    <w:abstractNumId w:val="6"/>
  </w:num>
  <w:num w:numId="7">
    <w:abstractNumId w:val="3"/>
  </w:num>
  <w:num w:numId="8">
    <w:abstractNumId w:val="9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A4C"/>
    <w:rsid w:val="00036878"/>
    <w:rsid w:val="000D6C31"/>
    <w:rsid w:val="00134749"/>
    <w:rsid w:val="001814CF"/>
    <w:rsid w:val="001B1E6C"/>
    <w:rsid w:val="002A65BF"/>
    <w:rsid w:val="00320977"/>
    <w:rsid w:val="00323A4A"/>
    <w:rsid w:val="003541F0"/>
    <w:rsid w:val="003836FF"/>
    <w:rsid w:val="003952D9"/>
    <w:rsid w:val="003C5754"/>
    <w:rsid w:val="0040757D"/>
    <w:rsid w:val="00410188"/>
    <w:rsid w:val="0043085E"/>
    <w:rsid w:val="00433CBE"/>
    <w:rsid w:val="004457AA"/>
    <w:rsid w:val="004543E9"/>
    <w:rsid w:val="004827BE"/>
    <w:rsid w:val="004C118B"/>
    <w:rsid w:val="004E0A38"/>
    <w:rsid w:val="004F27D3"/>
    <w:rsid w:val="00514FA5"/>
    <w:rsid w:val="00556253"/>
    <w:rsid w:val="005A64F4"/>
    <w:rsid w:val="005C16F8"/>
    <w:rsid w:val="005C6923"/>
    <w:rsid w:val="006213D8"/>
    <w:rsid w:val="0063518C"/>
    <w:rsid w:val="00661EDB"/>
    <w:rsid w:val="006640FD"/>
    <w:rsid w:val="006B11F6"/>
    <w:rsid w:val="00755F64"/>
    <w:rsid w:val="007D0B50"/>
    <w:rsid w:val="00815182"/>
    <w:rsid w:val="0083222B"/>
    <w:rsid w:val="00835D52"/>
    <w:rsid w:val="008556F9"/>
    <w:rsid w:val="00887E4A"/>
    <w:rsid w:val="008A5A2D"/>
    <w:rsid w:val="00934668"/>
    <w:rsid w:val="00962171"/>
    <w:rsid w:val="00992C64"/>
    <w:rsid w:val="009E09BC"/>
    <w:rsid w:val="00A165B3"/>
    <w:rsid w:val="00A273D0"/>
    <w:rsid w:val="00A41A4C"/>
    <w:rsid w:val="00A63B89"/>
    <w:rsid w:val="00A81544"/>
    <w:rsid w:val="00A826A0"/>
    <w:rsid w:val="00AC4979"/>
    <w:rsid w:val="00AD780D"/>
    <w:rsid w:val="00AE51A9"/>
    <w:rsid w:val="00AF2D41"/>
    <w:rsid w:val="00B30673"/>
    <w:rsid w:val="00B515B9"/>
    <w:rsid w:val="00B60738"/>
    <w:rsid w:val="00B7220A"/>
    <w:rsid w:val="00BA59D8"/>
    <w:rsid w:val="00BB37B2"/>
    <w:rsid w:val="00C65DF7"/>
    <w:rsid w:val="00CA1FC0"/>
    <w:rsid w:val="00CD67E0"/>
    <w:rsid w:val="00CF655C"/>
    <w:rsid w:val="00D02E3D"/>
    <w:rsid w:val="00D03C35"/>
    <w:rsid w:val="00D1715F"/>
    <w:rsid w:val="00D63B59"/>
    <w:rsid w:val="00D845F6"/>
    <w:rsid w:val="00D94795"/>
    <w:rsid w:val="00DC7A94"/>
    <w:rsid w:val="00E113F5"/>
    <w:rsid w:val="00E31D18"/>
    <w:rsid w:val="00E7694D"/>
    <w:rsid w:val="00EA240C"/>
    <w:rsid w:val="00EC4B27"/>
    <w:rsid w:val="00ED5089"/>
    <w:rsid w:val="00EE2AC8"/>
    <w:rsid w:val="00EE4D41"/>
    <w:rsid w:val="00F829F7"/>
    <w:rsid w:val="00FC62F5"/>
    <w:rsid w:val="00FD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048E6"/>
  <w15:docId w15:val="{A646A889-3857-4B5E-B7C2-EBF4CF33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15B9"/>
    <w:pPr>
      <w:spacing w:line="276" w:lineRule="auto"/>
    </w:pPr>
  </w:style>
  <w:style w:type="paragraph" w:styleId="Nagwek1">
    <w:name w:val="heading 1"/>
    <w:basedOn w:val="LO-normal"/>
    <w:next w:val="LO-normal"/>
    <w:uiPriority w:val="9"/>
    <w:qFormat/>
    <w:rsid w:val="00B515B9"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LO-normal"/>
    <w:next w:val="LO-normal"/>
    <w:uiPriority w:val="9"/>
    <w:semiHidden/>
    <w:unhideWhenUsed/>
    <w:qFormat/>
    <w:rsid w:val="00B515B9"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LO-normal"/>
    <w:next w:val="LO-normal"/>
    <w:uiPriority w:val="9"/>
    <w:semiHidden/>
    <w:unhideWhenUsed/>
    <w:qFormat/>
    <w:rsid w:val="00B515B9"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rsid w:val="00B515B9"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rsid w:val="00B515B9"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LO-normal"/>
    <w:next w:val="LO-normal"/>
    <w:uiPriority w:val="9"/>
    <w:semiHidden/>
    <w:unhideWhenUsed/>
    <w:qFormat/>
    <w:rsid w:val="00B515B9"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515B9"/>
    <w:rPr>
      <w:color w:val="000080"/>
      <w:u w:val="single"/>
    </w:rPr>
  </w:style>
  <w:style w:type="paragraph" w:customStyle="1" w:styleId="Heading">
    <w:name w:val="Heading"/>
    <w:basedOn w:val="LO-normal1"/>
    <w:next w:val="Tekstpodstawowy"/>
    <w:qFormat/>
    <w:rsid w:val="00B515B9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LO-normal1"/>
    <w:rsid w:val="00B515B9"/>
    <w:pPr>
      <w:spacing w:after="140"/>
    </w:pPr>
  </w:style>
  <w:style w:type="paragraph" w:styleId="Lista">
    <w:name w:val="List"/>
    <w:basedOn w:val="Tekstpodstawowy"/>
    <w:rsid w:val="00B515B9"/>
    <w:rPr>
      <w:rFonts w:cs="Arial Unicode MS"/>
    </w:rPr>
  </w:style>
  <w:style w:type="paragraph" w:styleId="Legenda">
    <w:name w:val="caption"/>
    <w:basedOn w:val="LO-normal1"/>
    <w:qFormat/>
    <w:rsid w:val="00B515B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LO-normal1"/>
    <w:qFormat/>
    <w:rsid w:val="00B515B9"/>
    <w:pPr>
      <w:suppressLineNumbers/>
    </w:pPr>
    <w:rPr>
      <w:rFonts w:cs="Arial Unicode MS"/>
    </w:rPr>
  </w:style>
  <w:style w:type="paragraph" w:customStyle="1" w:styleId="LO-normal1">
    <w:name w:val="LO-normal1"/>
    <w:qFormat/>
    <w:rsid w:val="00B515B9"/>
    <w:pPr>
      <w:spacing w:line="276" w:lineRule="auto"/>
    </w:pPr>
  </w:style>
  <w:style w:type="paragraph" w:styleId="Tytu">
    <w:name w:val="Title"/>
    <w:basedOn w:val="LO-normal"/>
    <w:next w:val="LO-normal"/>
    <w:uiPriority w:val="10"/>
    <w:qFormat/>
    <w:rsid w:val="00B515B9"/>
    <w:pPr>
      <w:keepNext/>
      <w:keepLines/>
      <w:spacing w:after="60" w:line="240" w:lineRule="auto"/>
    </w:pPr>
    <w:rPr>
      <w:sz w:val="52"/>
      <w:szCs w:val="52"/>
    </w:rPr>
  </w:style>
  <w:style w:type="paragraph" w:customStyle="1" w:styleId="LO-normal">
    <w:name w:val="LO-normal"/>
    <w:qFormat/>
    <w:rsid w:val="00B515B9"/>
    <w:pPr>
      <w:spacing w:line="276" w:lineRule="auto"/>
    </w:pPr>
  </w:style>
  <w:style w:type="paragraph" w:styleId="Podtytu">
    <w:name w:val="Subtitle"/>
    <w:basedOn w:val="LO-normal1"/>
    <w:next w:val="LO-normal1"/>
    <w:uiPriority w:val="11"/>
    <w:qFormat/>
    <w:rsid w:val="00B515B9"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rsid w:val="00B515B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B515B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CF655C"/>
    <w:pPr>
      <w:tabs>
        <w:tab w:val="center" w:pos="4536"/>
        <w:tab w:val="right" w:pos="9072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F655C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F655C"/>
    <w:pPr>
      <w:suppressAutoHyphens w:val="0"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CA1FC0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A1FC0"/>
    <w:rPr>
      <w:rFonts w:cs="Mang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E3D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E3D"/>
    <w:rPr>
      <w:rFonts w:ascii="Segoe UI" w:hAnsi="Segoe UI" w:cs="Mangal"/>
      <w:sz w:val="18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51A9"/>
    <w:pPr>
      <w:spacing w:line="240" w:lineRule="auto"/>
    </w:pPr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51A9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5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69ACFF043E4426A31D8CD98FEDA6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6C143E-92C4-4854-977D-90A2BF2DC4AD}"/>
      </w:docPartPr>
      <w:docPartBody>
        <w:p w:rsidR="00AC0E68" w:rsidRDefault="00EB2BED" w:rsidP="00EB2BED">
          <w:pPr>
            <w:pStyle w:val="6E69ACFF043E4426A31D8CD98FEDA6C9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B2BED"/>
    <w:rsid w:val="004C5DF0"/>
    <w:rsid w:val="006E4063"/>
    <w:rsid w:val="007B30D2"/>
    <w:rsid w:val="007D0A07"/>
    <w:rsid w:val="008664A7"/>
    <w:rsid w:val="00884CCE"/>
    <w:rsid w:val="00965462"/>
    <w:rsid w:val="00AC0E68"/>
    <w:rsid w:val="00C4439B"/>
    <w:rsid w:val="00D11EDF"/>
    <w:rsid w:val="00D36DCE"/>
    <w:rsid w:val="00D87B4C"/>
    <w:rsid w:val="00E5027B"/>
    <w:rsid w:val="00EB2BED"/>
    <w:rsid w:val="00F2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43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A4AF7BA559147208F239422CA28C5DB">
    <w:name w:val="0A4AF7BA559147208F239422CA28C5DB"/>
    <w:rsid w:val="00EB2BED"/>
  </w:style>
  <w:style w:type="paragraph" w:customStyle="1" w:styleId="6E69ACFF043E4426A31D8CD98FEDA6C9">
    <w:name w:val="6E69ACFF043E4426A31D8CD98FEDA6C9"/>
    <w:rsid w:val="00EB2B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M7iUl59fy1NRcQIkGK80hUyiOMw==">AMUW2mX9tzUXSZC0MLtaAe7FxqPwuhHfI26UhGyy/ODgtOghhn6Yz+Gp+wrtXaub3BjTAYvmp6wimhiLFW8aUfjeBvHFB7LWrGwHcWipfoRHQJm3g3EpsRM=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4849</TotalTime>
  <Pages>4</Pages>
  <Words>972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II/122/2021</vt:lpstr>
    </vt:vector>
  </TitlesOfParts>
  <Company/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II/122/2021</dc:title>
  <dc:creator>Beata Mak-Sobota</dc:creator>
  <cp:lastModifiedBy>Użytkownik systemu Windows</cp:lastModifiedBy>
  <cp:revision>27</cp:revision>
  <cp:lastPrinted>2021-12-22T15:11:00Z</cp:lastPrinted>
  <dcterms:created xsi:type="dcterms:W3CDTF">2022-02-15T21:23:00Z</dcterms:created>
  <dcterms:modified xsi:type="dcterms:W3CDTF">2022-02-27T21:48:00Z</dcterms:modified>
  <dc:language>en-US</dc:language>
</cp:coreProperties>
</file>