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8762E9" w14:textId="77777777" w:rsidR="00725A00" w:rsidRPr="003D2587" w:rsidRDefault="00E82757" w:rsidP="004E2ED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1</w:t>
      </w:r>
      <w:r w:rsidR="006D658A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="008D730C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CDC0B10" w14:textId="22AC7197" w:rsidR="009B5679" w:rsidRDefault="008D730C" w:rsidP="004E2ED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Postanowienia ogólne</w:t>
      </w:r>
    </w:p>
    <w:p w14:paraId="4C8E7111" w14:textId="77777777" w:rsidR="004E2EDD" w:rsidRPr="003D2587" w:rsidRDefault="004E2EDD" w:rsidP="004E2ED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487BF91B" w14:textId="30FA82F8" w:rsidR="00306159" w:rsidRPr="003D2587" w:rsidRDefault="00306159" w:rsidP="004E2EDD">
      <w:pPr>
        <w:pStyle w:val="BodyA"/>
        <w:numPr>
          <w:ilvl w:val="0"/>
          <w:numId w:val="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Akademii Sztuk Pięknych im. E</w:t>
      </w:r>
      <w:r w:rsidR="00DE1662">
        <w:rPr>
          <w:rFonts w:ascii="Arial" w:hAnsi="Arial" w:cs="Arial"/>
          <w:color w:val="auto"/>
          <w:sz w:val="18"/>
          <w:szCs w:val="18"/>
          <w:lang w:val="pl-PL"/>
        </w:rPr>
        <w:t>ugeniusza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Gepperta we Wrocławiu tworzy się program „</w:t>
      </w:r>
      <w:r w:rsidR="003634EC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</w:t>
      </w:r>
      <w:r w:rsidR="003B4914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zwany dalej również Programem.</w:t>
      </w:r>
    </w:p>
    <w:p w14:paraId="7E01DDAA" w14:textId="7EB674C9" w:rsidR="003B4914" w:rsidRPr="003D2587" w:rsidRDefault="00306159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Na finansowanie programu „</w:t>
      </w:r>
      <w:r w:rsidR="00035DB5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przeznacza się część środków finansowych pochodzących z dotacji podmiotowej na zadania związane z działalnością kulturalną w rozumieniu przepisów o organizacji i prowadzeniu działalności kulturalnej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przyznawanej uczelni wyższej na podstawie </w:t>
      </w:r>
      <w:r w:rsidR="002E2577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art.</w:t>
      </w:r>
      <w:r w:rsidR="008C39C7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112 ust.1 pkt 7 ustawy o </w:t>
      </w:r>
      <w:r w:rsidR="003B4914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Finansach publicznych z dnia 27 sierpnia 2009 r. oraz art. 459 pkt 4 i art. 460 ust.4 ustawy Prawo o szkolnictwie wyższym i nauce z dnia 20 lipca 2018 r.</w:t>
      </w:r>
    </w:p>
    <w:p w14:paraId="29FF3DA4" w14:textId="28A1B088" w:rsidR="00306159" w:rsidRPr="003D2587" w:rsidRDefault="00306159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Wysokość środków finansowych przeznaczonych na program „M</w:t>
      </w:r>
      <w:r w:rsidR="00CC7882" w:rsidRPr="003D2587">
        <w:rPr>
          <w:rFonts w:ascii="Arial" w:hAnsi="Arial" w:cs="Arial"/>
          <w:color w:val="auto"/>
          <w:sz w:val="18"/>
          <w:szCs w:val="18"/>
          <w:lang w:val="pl-PL"/>
        </w:rPr>
        <w:t>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 każdy rok kalendarzowy określa Rektor w dwóch etapach:</w:t>
      </w:r>
    </w:p>
    <w:p w14:paraId="3FEC8BDA" w14:textId="65F11E91" w:rsidR="00306159" w:rsidRPr="003D2587" w:rsidRDefault="00306159" w:rsidP="00631E0D">
      <w:pPr>
        <w:pStyle w:val="BodyA"/>
        <w:numPr>
          <w:ilvl w:val="0"/>
          <w:numId w:val="24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wysokości wstępnej do 31 grudnia roku poprzedzającego przyznanie dotacji na zadania kulturalne</w:t>
      </w:r>
      <w:r w:rsidR="003B4914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E7D93" w:rsidRPr="003D2587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na podstawie prowizorium finansowego,</w:t>
      </w:r>
    </w:p>
    <w:p w14:paraId="70BE0AC6" w14:textId="1C785C74" w:rsidR="00306159" w:rsidRPr="003D2587" w:rsidRDefault="00306159" w:rsidP="00631E0D">
      <w:pPr>
        <w:pStyle w:val="BodyA"/>
        <w:numPr>
          <w:ilvl w:val="0"/>
          <w:numId w:val="24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wysokości ostatecznej do 30 czerwca roku, na który przyznano dotację na zadania kulturalne</w:t>
      </w:r>
      <w:r w:rsidR="003B4914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E7D93" w:rsidRPr="003D2587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na podstawie planu rzeczowo</w:t>
      </w:r>
      <w:r w:rsidR="008C39C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="008C39C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finansowego.</w:t>
      </w:r>
    </w:p>
    <w:p w14:paraId="19A5A952" w14:textId="408C4974" w:rsidR="003B4914" w:rsidRPr="003D2587" w:rsidRDefault="003B4914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Podziału środków finansowych, o których mowa w ust.3, dokonuje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C85CE8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,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powoływana przez Rektora.</w:t>
      </w:r>
    </w:p>
    <w:p w14:paraId="3DEBC4A9" w14:textId="77777777" w:rsidR="006D65EF" w:rsidRPr="003D2587" w:rsidRDefault="007E547A" w:rsidP="00F44CC8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Wnioskodawca wypełnia </w:t>
      </w:r>
      <w:r w:rsidR="001F7DBA" w:rsidRPr="003D2587">
        <w:rPr>
          <w:rFonts w:ascii="Arial" w:hAnsi="Arial" w:cs="Arial"/>
          <w:color w:val="auto"/>
          <w:sz w:val="18"/>
          <w:szCs w:val="18"/>
          <w:lang w:val="pl-PL"/>
        </w:rPr>
        <w:t>k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artę projektu</w:t>
      </w:r>
      <w:r w:rsidR="001F7DBA" w:rsidRPr="003D2587">
        <w:rPr>
          <w:rFonts w:ascii="Arial" w:hAnsi="Arial" w:cs="Arial"/>
          <w:color w:val="auto"/>
          <w:sz w:val="18"/>
          <w:szCs w:val="18"/>
          <w:lang w:val="pl-PL"/>
        </w:rPr>
        <w:t>, która jest weryfikowana przez Sekcję Projektów, zwan</w:t>
      </w:r>
      <w:r w:rsidR="00154B8D" w:rsidRPr="003D2587">
        <w:rPr>
          <w:rFonts w:ascii="Arial" w:hAnsi="Arial" w:cs="Arial"/>
          <w:color w:val="auto"/>
          <w:sz w:val="18"/>
          <w:szCs w:val="18"/>
          <w:lang w:val="pl-PL"/>
        </w:rPr>
        <w:t>ą</w:t>
      </w:r>
      <w:r w:rsidR="001F7DBA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dalej SP. Pracownik SP</w:t>
      </w:r>
      <w:r w:rsidR="00EB0D26" w:rsidRPr="003D2587">
        <w:rPr>
          <w:rFonts w:ascii="Arial" w:hAnsi="Arial" w:cs="Arial"/>
          <w:color w:val="auto"/>
          <w:sz w:val="18"/>
          <w:szCs w:val="18"/>
          <w:lang w:val="pl-PL"/>
        </w:rPr>
        <w:t>, który pełni rolę asystenta administracyjno-finansowego (opiekuna projektu),</w:t>
      </w:r>
      <w:r w:rsidR="00530CFA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opracowuje dokumentację </w:t>
      </w:r>
      <w:r w:rsidR="00087733" w:rsidRPr="003D2587">
        <w:rPr>
          <w:rFonts w:ascii="Arial" w:hAnsi="Arial" w:cs="Arial"/>
          <w:color w:val="auto"/>
          <w:sz w:val="18"/>
          <w:szCs w:val="18"/>
          <w:lang w:val="pl-PL"/>
        </w:rPr>
        <w:t>formalną</w:t>
      </w:r>
      <w:r w:rsidR="00530CFA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wniosku</w:t>
      </w:r>
      <w:r w:rsidR="00087733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2C786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jeśli </w:t>
      </w:r>
      <w:r w:rsidR="0058053C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tego wymaga projekt </w:t>
      </w:r>
      <w:r w:rsidR="00C62ED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(np. koordynacja </w:t>
      </w:r>
      <w:r w:rsidR="002C7860" w:rsidRPr="003D2587">
        <w:rPr>
          <w:rFonts w:ascii="Arial" w:hAnsi="Arial" w:cs="Arial"/>
          <w:color w:val="auto"/>
          <w:sz w:val="18"/>
          <w:szCs w:val="18"/>
          <w:lang w:val="pl-PL"/>
        </w:rPr>
        <w:t>um</w:t>
      </w:r>
      <w:r w:rsidR="00C62ED7" w:rsidRPr="003D2587">
        <w:rPr>
          <w:rFonts w:ascii="Arial" w:hAnsi="Arial" w:cs="Arial"/>
          <w:color w:val="auto"/>
          <w:sz w:val="18"/>
          <w:szCs w:val="18"/>
          <w:lang w:val="pl-PL"/>
        </w:rPr>
        <w:t>ów</w:t>
      </w:r>
      <w:r w:rsidR="002C786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 współpracy, </w:t>
      </w:r>
      <w:r w:rsidR="00916344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umów </w:t>
      </w:r>
      <w:r w:rsidR="002C7860" w:rsidRPr="003D2587">
        <w:rPr>
          <w:rFonts w:ascii="Arial" w:hAnsi="Arial" w:cs="Arial"/>
          <w:color w:val="auto"/>
          <w:sz w:val="18"/>
          <w:szCs w:val="18"/>
          <w:lang w:val="pl-PL"/>
        </w:rPr>
        <w:t>dotacyjn</w:t>
      </w:r>
      <w:r w:rsidR="00C62ED7" w:rsidRPr="003D2587">
        <w:rPr>
          <w:rFonts w:ascii="Arial" w:hAnsi="Arial" w:cs="Arial"/>
          <w:color w:val="auto"/>
          <w:sz w:val="18"/>
          <w:szCs w:val="18"/>
          <w:lang w:val="pl-PL"/>
        </w:rPr>
        <w:t>ych</w:t>
      </w:r>
      <w:r w:rsidR="00916344" w:rsidRPr="003D2587">
        <w:rPr>
          <w:rFonts w:ascii="Arial" w:hAnsi="Arial" w:cs="Arial"/>
          <w:color w:val="auto"/>
          <w:sz w:val="18"/>
          <w:szCs w:val="18"/>
          <w:lang w:val="pl-PL"/>
        </w:rPr>
        <w:t>, itp.</w:t>
      </w:r>
      <w:r w:rsidR="00C62ED7" w:rsidRPr="003D2587">
        <w:rPr>
          <w:rFonts w:ascii="Arial" w:hAnsi="Arial" w:cs="Arial"/>
          <w:color w:val="auto"/>
          <w:sz w:val="18"/>
          <w:szCs w:val="18"/>
          <w:lang w:val="pl-PL"/>
        </w:rPr>
        <w:t>)</w:t>
      </w:r>
      <w:r w:rsidR="00234E4E" w:rsidRPr="003D2587">
        <w:rPr>
          <w:rFonts w:ascii="Arial" w:hAnsi="Arial" w:cs="Arial"/>
          <w:color w:val="auto"/>
          <w:sz w:val="18"/>
          <w:szCs w:val="18"/>
          <w:lang w:val="pl-PL"/>
        </w:rPr>
        <w:t>. Wnioskodawca przygotowuje czę</w:t>
      </w:r>
      <w:r w:rsidR="00C10408" w:rsidRPr="003D2587">
        <w:rPr>
          <w:rFonts w:ascii="Arial" w:hAnsi="Arial" w:cs="Arial"/>
          <w:color w:val="auto"/>
          <w:sz w:val="18"/>
          <w:szCs w:val="18"/>
          <w:lang w:val="pl-PL"/>
        </w:rPr>
        <w:t>ść merytoryczną (opis projektu wraz z uzasadnieniem celowości dofinan</w:t>
      </w:r>
      <w:r w:rsidR="00234E4E" w:rsidRPr="003D2587">
        <w:rPr>
          <w:rFonts w:ascii="Arial" w:hAnsi="Arial" w:cs="Arial"/>
          <w:color w:val="auto"/>
          <w:sz w:val="18"/>
          <w:szCs w:val="18"/>
          <w:lang w:val="pl-PL"/>
        </w:rPr>
        <w:t>sowania) i finansową wniosku</w:t>
      </w:r>
      <w:r w:rsidR="00C10408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 dofinansowanie (kosztorys projektu wraz z harmonogramem). Wnioskodawca, pracownik SP oraz</w:t>
      </w:r>
      <w:r w:rsidR="00234E4E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C10408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 zależności od potrzeb</w:t>
      </w:r>
      <w:r w:rsidR="00234E4E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C10408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pracownicy innych </w:t>
      </w:r>
      <w:r w:rsidR="00BA4319" w:rsidRPr="003D2587">
        <w:rPr>
          <w:rFonts w:ascii="Arial" w:hAnsi="Arial" w:cs="Arial"/>
          <w:color w:val="auto"/>
          <w:sz w:val="18"/>
          <w:szCs w:val="18"/>
          <w:lang w:val="pl-PL"/>
        </w:rPr>
        <w:t>D</w:t>
      </w:r>
      <w:r w:rsidR="00C10408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ziałów współpracują ze sobą podczas przygotowania wniosku o dofinansowanie ze środków </w:t>
      </w:r>
      <w:r w:rsidR="00B04223" w:rsidRPr="003D2587">
        <w:rPr>
          <w:rFonts w:ascii="Arial" w:hAnsi="Arial" w:cs="Arial"/>
          <w:color w:val="auto"/>
          <w:sz w:val="18"/>
          <w:szCs w:val="18"/>
          <w:lang w:val="pl-PL"/>
        </w:rPr>
        <w:t>na działalność artystyczną.</w:t>
      </w:r>
    </w:p>
    <w:p w14:paraId="30B582BB" w14:textId="52EE661B" w:rsidR="009503BB" w:rsidRDefault="009503BB" w:rsidP="0005617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53" w:lineRule="auto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Wniosek o przyznanie środków z programu „</w:t>
      </w:r>
      <w:r w:rsidR="00F40238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należy złożyć w formie elektronicznej, w terminie określonym w § 4</w:t>
      </w:r>
      <w:r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.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Wnioski dostępne są na stronie</w:t>
      </w:r>
      <w:r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hyperlink r:id="rId8" w:history="1">
        <w:r w:rsidRPr="003D2587">
          <w:rPr>
            <w:rStyle w:val="Hipercze"/>
            <w:rFonts w:ascii="Arial" w:hAnsi="Arial" w:cs="Arial"/>
            <w:color w:val="auto"/>
            <w:sz w:val="18"/>
            <w:szCs w:val="18"/>
            <w:lang w:val="pl-PL"/>
          </w:rPr>
          <w:t>www.asp.wroc.pl</w:t>
        </w:r>
      </w:hyperlink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, w zakładce: Działalność / Projekty / Sekcja projektów (link: </w:t>
      </w:r>
      <w:hyperlink r:id="rId9" w:history="1">
        <w:r w:rsidR="0005617F" w:rsidRPr="007C4A1D">
          <w:rPr>
            <w:rStyle w:val="Hipercze"/>
            <w:rFonts w:ascii="Arial" w:hAnsi="Arial" w:cs="Arial"/>
            <w:sz w:val="18"/>
            <w:szCs w:val="18"/>
            <w:lang w:val="pl-PL"/>
          </w:rPr>
          <w:t>https://www.asp.wroc.pl/pl/dzialalnosc/projekty/sekcja-projektow</w:t>
        </w:r>
      </w:hyperlink>
      <w:r w:rsidRPr="003D2587">
        <w:rPr>
          <w:rFonts w:ascii="Arial" w:hAnsi="Arial" w:cs="Arial"/>
          <w:color w:val="auto"/>
          <w:sz w:val="18"/>
          <w:szCs w:val="18"/>
          <w:lang w:val="pl-PL"/>
        </w:rPr>
        <w:t>).</w:t>
      </w:r>
    </w:p>
    <w:p w14:paraId="0F0A8429" w14:textId="77777777" w:rsidR="0005617F" w:rsidRPr="003D2587" w:rsidRDefault="0005617F" w:rsidP="008B3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3" w:lineRule="auto"/>
        <w:ind w:left="7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61239922" w14:textId="4BDE84C6" w:rsidR="00725A00" w:rsidRPr="003D2587" w:rsidRDefault="00E82757" w:rsidP="008B353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2</w:t>
      </w:r>
      <w:r w:rsidR="006D658A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7A0E6BA7" w14:textId="79A9ACDA" w:rsidR="009B5679" w:rsidRDefault="00E82757" w:rsidP="008B353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Cele Programu</w:t>
      </w:r>
    </w:p>
    <w:p w14:paraId="7D590F6B" w14:textId="77777777" w:rsidR="008B3532" w:rsidRPr="003D2587" w:rsidRDefault="008B3532" w:rsidP="008B3532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A2CF51F" w14:textId="14DBA32E" w:rsidR="00234E4E" w:rsidRPr="003D2587" w:rsidRDefault="00234E4E" w:rsidP="008B3532">
      <w:pPr>
        <w:pStyle w:val="BodyA"/>
        <w:numPr>
          <w:ilvl w:val="0"/>
          <w:numId w:val="6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Celem Programu jest wspieranie uczestnictwa pracowników ASP we Wrocławiu w prestiżowych wydarzeniach artystycznych w kraju i za granicą, dofinansowanie projektów </w:t>
      </w:r>
      <w:r w:rsidR="00BA2576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ogólnouczelnianych oraz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związanych z działalnością </w:t>
      </w:r>
      <w:r w:rsidR="00BA2576" w:rsidRPr="003D2587">
        <w:rPr>
          <w:rFonts w:ascii="Arial" w:hAnsi="Arial" w:cs="Arial"/>
          <w:color w:val="auto"/>
          <w:sz w:val="18"/>
          <w:szCs w:val="18"/>
          <w:lang w:val="pl-PL"/>
        </w:rPr>
        <w:t>kulturalną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poszczegól</w:t>
      </w:r>
      <w:r w:rsidR="00BA2576" w:rsidRPr="003D2587">
        <w:rPr>
          <w:rFonts w:ascii="Arial" w:hAnsi="Arial" w:cs="Arial"/>
          <w:color w:val="auto"/>
          <w:sz w:val="18"/>
          <w:szCs w:val="18"/>
          <w:lang w:val="pl-PL"/>
        </w:rPr>
        <w:t>nych Wydziałów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625B5D45" w14:textId="2A6A36DF" w:rsidR="00D1756B" w:rsidRPr="003D2587" w:rsidRDefault="00E82757" w:rsidP="00631E0D">
      <w:pPr>
        <w:pStyle w:val="BodyA"/>
        <w:numPr>
          <w:ilvl w:val="0"/>
          <w:numId w:val="6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ramach Programu można składać wnioski na dofinansowanie następujących działań:</w:t>
      </w:r>
    </w:p>
    <w:p w14:paraId="28647171" w14:textId="01E092EF" w:rsidR="009B5679" w:rsidRPr="003D2587" w:rsidRDefault="00886554" w:rsidP="00631E0D">
      <w:pPr>
        <w:pStyle w:val="BodyA"/>
        <w:numPr>
          <w:ilvl w:val="0"/>
          <w:numId w:val="8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aktywne uczestnictw</w:t>
      </w:r>
      <w:r w:rsidR="00315278" w:rsidRPr="003D2587">
        <w:rPr>
          <w:rFonts w:ascii="Arial" w:hAnsi="Arial" w:cs="Arial"/>
          <w:color w:val="auto"/>
          <w:sz w:val="18"/>
          <w:szCs w:val="18"/>
          <w:lang w:val="pl-PL"/>
        </w:rPr>
        <w:t>o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 krajowych i międzynarodowych wystawach, konkursach, festiwalach, 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>seminariach, konferencjach, sympozjach, zjazdach itp., o tematyce artystycznej</w:t>
      </w:r>
      <w:r w:rsidR="00643D02" w:rsidRPr="003D2587">
        <w:rPr>
          <w:rFonts w:ascii="Arial" w:hAnsi="Arial" w:cs="Arial"/>
          <w:color w:val="auto"/>
          <w:sz w:val="18"/>
          <w:szCs w:val="18"/>
          <w:lang w:val="pl-PL"/>
        </w:rPr>
        <w:t>, projektowej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lub adresowanych do przedstawicieli </w:t>
      </w:r>
      <w:r w:rsidR="008D730C" w:rsidRPr="003D2587">
        <w:rPr>
          <w:rFonts w:ascii="Arial" w:hAnsi="Arial" w:cs="Arial"/>
          <w:color w:val="auto"/>
          <w:sz w:val="18"/>
          <w:szCs w:val="18"/>
          <w:lang w:val="pl-PL"/>
        </w:rPr>
        <w:t>środowisk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D730C" w:rsidRPr="003D2587">
        <w:rPr>
          <w:rFonts w:ascii="Arial" w:hAnsi="Arial" w:cs="Arial"/>
          <w:color w:val="auto"/>
          <w:sz w:val="18"/>
          <w:szCs w:val="18"/>
          <w:lang w:val="pl-PL"/>
        </w:rPr>
        <w:t>twórczych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347D37B" w14:textId="61A3505B" w:rsidR="001E777B" w:rsidRPr="003D2587" w:rsidRDefault="001E777B" w:rsidP="00631E0D">
      <w:pPr>
        <w:pStyle w:val="BodyA"/>
        <w:numPr>
          <w:ilvl w:val="0"/>
          <w:numId w:val="8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organizacja </w:t>
      </w:r>
      <w:r w:rsidR="00F23F1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/ </w:t>
      </w:r>
      <w:r w:rsidR="00E31BE3" w:rsidRPr="003D2587">
        <w:rPr>
          <w:rFonts w:ascii="Arial" w:hAnsi="Arial" w:cs="Arial"/>
          <w:color w:val="auto"/>
          <w:sz w:val="18"/>
          <w:szCs w:val="18"/>
          <w:lang w:val="pl-PL"/>
        </w:rPr>
        <w:t>współorganizacja</w:t>
      </w:r>
      <w:r w:rsidR="00F23F1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4F790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wydarzeń 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(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w kraj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u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i 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za granicą)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: wystaw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="005B5672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(indywidualne, zbiorowe)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, konkurs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, festiwa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le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, seminaria, konferencj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e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, sympozja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zjazd</w:t>
      </w:r>
      <w:r w:rsidR="00BD3A7D" w:rsidRPr="003D2587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itp., o tematyce artystycznej, projektowej lub adresowanych do przedstawicieli środowisk twórczych;</w:t>
      </w:r>
    </w:p>
    <w:p w14:paraId="09864664" w14:textId="01BCE4BE" w:rsidR="00921012" w:rsidRPr="003D2587" w:rsidRDefault="00092CBA" w:rsidP="00631E0D">
      <w:pPr>
        <w:pStyle w:val="BodyA"/>
        <w:numPr>
          <w:ilvl w:val="0"/>
          <w:numId w:val="8"/>
        </w:numPr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opracowanie</w:t>
      </w:r>
      <w:r w:rsidR="006E79C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i </w:t>
      </w:r>
      <w:r w:rsidR="00045321" w:rsidRPr="003D2587">
        <w:rPr>
          <w:rFonts w:ascii="Arial" w:hAnsi="Arial" w:cs="Arial"/>
          <w:color w:val="auto"/>
          <w:sz w:val="18"/>
          <w:szCs w:val="18"/>
          <w:lang w:val="pl-PL"/>
        </w:rPr>
        <w:t>realizacja wydawnictw wydziałowych</w:t>
      </w:r>
      <w:r w:rsidR="000F3C4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oraz</w:t>
      </w:r>
      <w:r w:rsidR="00642B09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2F323C" w:rsidRPr="003D2587">
        <w:rPr>
          <w:rFonts w:ascii="Arial" w:hAnsi="Arial" w:cs="Arial"/>
          <w:color w:val="auto"/>
          <w:sz w:val="18"/>
          <w:szCs w:val="18"/>
          <w:lang w:val="pl-PL"/>
        </w:rPr>
        <w:t>ogólnouczelnianych</w:t>
      </w:r>
      <w:r w:rsidR="00053F38" w:rsidRPr="003D2587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6DF06E53" w14:textId="73D90E74" w:rsidR="00053F38" w:rsidRDefault="00053F38" w:rsidP="00631E0D">
      <w:pPr>
        <w:pStyle w:val="BodyA"/>
        <w:numPr>
          <w:ilvl w:val="0"/>
          <w:numId w:val="8"/>
        </w:numPr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inne działania artystyczne lub projektowe nie ujęte w punktach a</w:t>
      </w:r>
      <w:r w:rsidR="00845B1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845B1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AD650B" w:rsidRPr="003D2587">
        <w:rPr>
          <w:rFonts w:ascii="Arial" w:hAnsi="Arial" w:cs="Arial"/>
          <w:color w:val="auto"/>
          <w:sz w:val="18"/>
          <w:szCs w:val="18"/>
          <w:lang w:val="pl-PL"/>
        </w:rPr>
        <w:t>c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690C5F2A" w14:textId="77777777" w:rsidR="00F16C5D" w:rsidRPr="003D2587" w:rsidRDefault="00F16C5D" w:rsidP="001C32FD">
      <w:pPr>
        <w:pStyle w:val="BodyA"/>
        <w:ind w:left="108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C7158F6" w14:textId="77777777" w:rsidR="00DE09A7" w:rsidRPr="003D2587" w:rsidRDefault="00E82757" w:rsidP="001C32F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3</w:t>
      </w:r>
      <w:r w:rsidR="006D658A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F320E9D" w14:textId="28499142" w:rsidR="009B5679" w:rsidRDefault="00E82757" w:rsidP="001C32F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Koszty kwalifikowalne</w:t>
      </w:r>
    </w:p>
    <w:p w14:paraId="295655D6" w14:textId="77777777" w:rsidR="001C32FD" w:rsidRPr="003D2587" w:rsidRDefault="001C32FD" w:rsidP="001C32FD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6D14A6B" w14:textId="723EBB3B" w:rsidR="00507872" w:rsidRPr="003D2587" w:rsidRDefault="00E82757" w:rsidP="001C32FD">
      <w:pPr>
        <w:pStyle w:val="BodyA"/>
        <w:numPr>
          <w:ilvl w:val="0"/>
          <w:numId w:val="7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Program wspiera uczestnictwo pracowników ASP we Wrocławiu w prestiżowy</w:t>
      </w:r>
      <w:r w:rsidR="00845B1E" w:rsidRPr="003D2587">
        <w:rPr>
          <w:rFonts w:ascii="Arial" w:hAnsi="Arial" w:cs="Arial"/>
          <w:color w:val="auto"/>
          <w:sz w:val="18"/>
          <w:szCs w:val="18"/>
          <w:lang w:val="pl-PL"/>
        </w:rPr>
        <w:t>ch wydarzeniach artystycznych w 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kraju i za granicą</w:t>
      </w:r>
      <w:r w:rsidR="00A102B6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0F3C4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wydziałowe i ogólnouczelniane projekty zwią</w:t>
      </w:r>
      <w:r w:rsidR="00BA2576" w:rsidRPr="003D2587">
        <w:rPr>
          <w:rFonts w:ascii="Arial" w:hAnsi="Arial" w:cs="Arial"/>
          <w:color w:val="auto"/>
          <w:sz w:val="18"/>
          <w:szCs w:val="18"/>
          <w:lang w:val="pl-PL"/>
        </w:rPr>
        <w:t>zane z działalnością kulturalną</w:t>
      </w:r>
      <w:r w:rsidR="00A102B6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poprzez dofinansowanie</w:t>
      </w:r>
      <w:r w:rsidR="00040949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według załączonego</w:t>
      </w:r>
      <w:r w:rsidR="0021236F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do karty projektu </w:t>
      </w:r>
      <w:r w:rsidR="00040949" w:rsidRPr="003D2587">
        <w:rPr>
          <w:rFonts w:ascii="Arial" w:hAnsi="Arial" w:cs="Arial"/>
          <w:color w:val="auto"/>
          <w:sz w:val="18"/>
          <w:szCs w:val="18"/>
          <w:lang w:val="pl-PL"/>
        </w:rPr>
        <w:t>kosztorysu wraz harmono</w:t>
      </w:r>
      <w:r w:rsidR="00507872" w:rsidRPr="003D2587">
        <w:rPr>
          <w:rFonts w:ascii="Arial" w:hAnsi="Arial" w:cs="Arial"/>
          <w:color w:val="auto"/>
          <w:sz w:val="18"/>
          <w:szCs w:val="18"/>
          <w:lang w:val="pl-PL"/>
        </w:rPr>
        <w:t>gramem projektu.</w:t>
      </w:r>
      <w:r w:rsidR="006E3394" w:rsidRPr="003D2587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29F3DCF" w14:textId="77777777" w:rsidR="006E3394" w:rsidRPr="003D2587" w:rsidRDefault="006E3394" w:rsidP="00FB4EDF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opłat za uczestnictwo;</w:t>
      </w:r>
    </w:p>
    <w:p w14:paraId="1213288F" w14:textId="34CE5912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kosztów diet, zakwaterowania i transportu (do wysokości wynikającej z obowiązujących przepisów);</w:t>
      </w:r>
    </w:p>
    <w:p w14:paraId="0407C12E" w14:textId="6B3BD949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kosztów wiz;</w:t>
      </w:r>
    </w:p>
    <w:p w14:paraId="388AC346" w14:textId="720BA5E0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kosztów transportu i ubezpieczenia prac;</w:t>
      </w:r>
    </w:p>
    <w:p w14:paraId="3496B442" w14:textId="43E772FE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kosztów realizacji wydarzenia;</w:t>
      </w:r>
    </w:p>
    <w:p w14:paraId="148E14DB" w14:textId="2133546A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kosztów opracowania i realizacji wydawnictw;</w:t>
      </w:r>
    </w:p>
    <w:p w14:paraId="78DFDCB4" w14:textId="493A2DB1" w:rsidR="006E3394" w:rsidRPr="003D2587" w:rsidRDefault="006E3394" w:rsidP="00510BBD">
      <w:pPr>
        <w:pStyle w:val="BodyA"/>
        <w:numPr>
          <w:ilvl w:val="0"/>
          <w:numId w:val="35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innych kosztów, po uzgodnieniu z Sekcją Projektów.</w:t>
      </w:r>
    </w:p>
    <w:p w14:paraId="12D56BFB" w14:textId="1D99F8B0" w:rsidR="00495762" w:rsidRPr="003D2587" w:rsidRDefault="00C51B5A" w:rsidP="00631E0D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lastRenderedPageBreak/>
        <w:t>K</w:t>
      </w:r>
      <w:r w:rsidR="00AE1D58" w:rsidRPr="003D2587">
        <w:rPr>
          <w:rFonts w:ascii="Arial" w:hAnsi="Arial" w:cs="Arial"/>
          <w:color w:val="auto"/>
          <w:sz w:val="18"/>
          <w:szCs w:val="18"/>
          <w:lang w:val="pl-PL"/>
        </w:rPr>
        <w:t>wota dofinansowania</w:t>
      </w:r>
      <w:r w:rsidR="000F3C4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p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rojektu </w:t>
      </w:r>
      <w:r w:rsidR="00AE1D58" w:rsidRPr="003D2587">
        <w:rPr>
          <w:rFonts w:ascii="Arial" w:hAnsi="Arial" w:cs="Arial"/>
          <w:color w:val="auto"/>
          <w:sz w:val="18"/>
          <w:szCs w:val="18"/>
          <w:lang w:val="pl-PL"/>
        </w:rPr>
        <w:t>wynosi</w:t>
      </w:r>
      <w:r w:rsidR="0021236F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od</w:t>
      </w:r>
      <w:r w:rsidR="00AE1D58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7E1256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15</w:t>
      </w:r>
      <w:r w:rsidR="0021236F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 </w:t>
      </w:r>
      <w:r w:rsidR="00AE1D58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000</w:t>
      </w:r>
      <w:r w:rsidR="0021236F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AE1D58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PLN</w:t>
      </w:r>
      <w:r w:rsidR="0021236F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21236F" w:rsidRPr="003D2587">
        <w:rPr>
          <w:rFonts w:ascii="Arial" w:hAnsi="Arial" w:cs="Arial"/>
          <w:bCs/>
          <w:color w:val="auto"/>
          <w:sz w:val="18"/>
          <w:szCs w:val="18"/>
          <w:lang w:val="pl-PL"/>
        </w:rPr>
        <w:t>do</w:t>
      </w:r>
      <w:r w:rsidR="0021236F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6E3394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4</w:t>
      </w:r>
      <w:r w:rsidR="007E1256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5</w:t>
      </w:r>
      <w:r w:rsidR="0021236F" w:rsidRPr="003D2587">
        <w:rPr>
          <w:rFonts w:ascii="Arial" w:hAnsi="Arial" w:cs="Arial"/>
          <w:b/>
          <w:color w:val="auto"/>
          <w:sz w:val="18"/>
          <w:szCs w:val="18"/>
          <w:lang w:val="pl-PL"/>
        </w:rPr>
        <w:t> 000 PLN</w:t>
      </w:r>
      <w:r w:rsidR="00AE1D58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478F23A1" w14:textId="40EC85D2" w:rsidR="007045DE" w:rsidRPr="003D2587" w:rsidRDefault="00FD37DF" w:rsidP="00631E0D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O przyznaniu dofinansowania i jego wysokości decyduje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7E3F2D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="00845B1E" w:rsidRPr="003D2587">
        <w:rPr>
          <w:rFonts w:ascii="Arial" w:hAnsi="Arial" w:cs="Arial"/>
          <w:color w:val="auto"/>
          <w:sz w:val="18"/>
          <w:szCs w:val="18"/>
          <w:lang w:val="pl-PL"/>
        </w:rPr>
        <w:t>. W 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uzasadnionych przypadkach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może zaproponować zmianę przez</w:t>
      </w:r>
      <w:r w:rsidR="00845B1E" w:rsidRPr="003D2587">
        <w:rPr>
          <w:rFonts w:ascii="Arial" w:hAnsi="Arial" w:cs="Arial"/>
          <w:color w:val="auto"/>
          <w:sz w:val="18"/>
          <w:szCs w:val="18"/>
          <w:lang w:val="pl-PL"/>
        </w:rPr>
        <w:t>naczenia kwoty dofinansowania w 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ramach realizacji zadania.</w:t>
      </w:r>
    </w:p>
    <w:p w14:paraId="1D218C9B" w14:textId="77777777" w:rsidR="00E94432" w:rsidRPr="003D2587" w:rsidRDefault="00E94432" w:rsidP="00E94432">
      <w:pPr>
        <w:pStyle w:val="BodyA"/>
        <w:numPr>
          <w:ilvl w:val="0"/>
          <w:numId w:val="7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3D2587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>Po przyznaniu przez Komisję dofinasowania, finalne/końcowe przyznanie grantu nastąpi:</w:t>
      </w:r>
    </w:p>
    <w:p w14:paraId="2B1BD5C6" w14:textId="6C5E9128" w:rsidR="00E94432" w:rsidRPr="003D2587" w:rsidRDefault="00E94432" w:rsidP="00E94432">
      <w:pPr>
        <w:pStyle w:val="BodyA"/>
        <w:numPr>
          <w:ilvl w:val="0"/>
          <w:numId w:val="38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3D2587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>przy niższym dofinasowaniu niż wnioskowane, po przedłożeniu pisemnego potwierdzenia innego/dodatkowego źródła finansowania, a w przypadku współfinansowania ze strony Wydziału, potwierdzenia zabezpieczenia środków ze strony Działu Finansowo-Księgowego lub zaktualizowanego kosztorysu odpowiadającego wysokości przyznanego dofinansowania;</w:t>
      </w:r>
    </w:p>
    <w:p w14:paraId="65E4E0FF" w14:textId="2BB2131B" w:rsidR="00E94432" w:rsidRPr="003D2587" w:rsidRDefault="00E94432" w:rsidP="00E94432">
      <w:pPr>
        <w:pStyle w:val="BodyA"/>
        <w:numPr>
          <w:ilvl w:val="0"/>
          <w:numId w:val="38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3D2587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 xml:space="preserve">przy dofinasowaniu jak wnioskowane, jeżeli zakładane jest dodatkowe źródło finansowania, po przedłożeniu pisemnego potwierdzenia finansowania, a w przypadku współfinansowania ze strony Wydziału, potwierdzenia zabezpieczenia środków przez Dział Finansowo-Księgowy. </w:t>
      </w:r>
    </w:p>
    <w:p w14:paraId="6993CF31" w14:textId="77777777" w:rsidR="00FD334D" w:rsidRPr="003D2587" w:rsidRDefault="00FD334D" w:rsidP="00FD334D">
      <w:pPr>
        <w:pStyle w:val="BodyA"/>
        <w:spacing w:before="120"/>
        <w:ind w:left="108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</w:p>
    <w:p w14:paraId="21FE9A24" w14:textId="32238781" w:rsidR="0032374A" w:rsidRDefault="0032374A" w:rsidP="00FD334D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8" w:line="253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D2587">
        <w:rPr>
          <w:rFonts w:ascii="Arial" w:hAnsi="Arial" w:cs="Arial"/>
          <w:sz w:val="18"/>
          <w:szCs w:val="18"/>
        </w:rPr>
        <w:t>Przyznane dofinansowanie należy wykorzystać do końca  roku kalendarzowego, w którym zostało udzielone.</w:t>
      </w:r>
    </w:p>
    <w:p w14:paraId="18122F84" w14:textId="77777777" w:rsidR="001D379D" w:rsidRPr="003D2587" w:rsidRDefault="001D379D" w:rsidP="00D307C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3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44B6F14B" w14:textId="62391D71" w:rsidR="00331047" w:rsidRPr="003D2587" w:rsidRDefault="00E82757" w:rsidP="00D307C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4</w:t>
      </w:r>
      <w:r w:rsidR="006D658A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78B33B74" w14:textId="2F233FBB" w:rsidR="009B5679" w:rsidRDefault="00E82757" w:rsidP="00D307C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Terminy i tryb naboru wniosków</w:t>
      </w:r>
    </w:p>
    <w:p w14:paraId="7650B280" w14:textId="77777777" w:rsidR="00D307CB" w:rsidRPr="003D2587" w:rsidRDefault="00D307CB" w:rsidP="00D307C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35845C5C" w14:textId="139D5843" w:rsidR="003D03C0" w:rsidRPr="003D2587" w:rsidRDefault="003D03C0" w:rsidP="00D307CB">
      <w:pPr>
        <w:pStyle w:val="BodyA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Wnioski można składać raz w roku, do: </w:t>
      </w:r>
      <w:r w:rsidRPr="003D2587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31 stycznia</w:t>
      </w:r>
      <w:r w:rsidR="005221C7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32BC3887" w14:textId="75A0B66F" w:rsidR="00AE01BE" w:rsidRPr="003D2587" w:rsidRDefault="00AE01BE" w:rsidP="00631E0D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Decyzja </w:t>
      </w:r>
      <w:r w:rsidR="00D57B03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 sprawie przyznania 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środków</w:t>
      </w:r>
      <w:r w:rsidR="0007610C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finansowych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będzie ogłoszona </w:t>
      </w:r>
      <w:r w:rsidR="00CB4D43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przez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u w:color="FF2600"/>
          <w:lang w:val="pl-PL"/>
        </w:rPr>
        <w:t>Komisję</w:t>
      </w:r>
      <w:r w:rsidR="0057783B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do </w:t>
      </w:r>
      <w:r w:rsidR="000C60C4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21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dni od </w:t>
      </w:r>
      <w:r w:rsidR="00CB4D43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wyznaczonego</w:t>
      </w:r>
      <w:r w:rsidR="008E1775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terminu składania wniosku.</w:t>
      </w:r>
    </w:p>
    <w:p w14:paraId="638FC9BB" w14:textId="0CB591A7" w:rsidR="009B5679" w:rsidRDefault="00E82757" w:rsidP="00631E0D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Wzór wniosku</w:t>
      </w:r>
      <w:r w:rsidR="00DC787F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z kartą projektu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1</w:t>
      </w:r>
      <w:r w:rsidR="00707E45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2CA17E13" w14:textId="77777777" w:rsidR="001D379D" w:rsidRPr="003D2587" w:rsidRDefault="001D379D" w:rsidP="00CB6FF9">
      <w:pPr>
        <w:pStyle w:val="BodyA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57D37CC9" w14:textId="72CD970F" w:rsidR="00331047" w:rsidRPr="003D2587" w:rsidRDefault="00E82757" w:rsidP="00CB6FF9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5</w:t>
      </w:r>
      <w:r w:rsidR="006D658A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E3AEE71" w14:textId="7EF9F2A1" w:rsidR="009B5679" w:rsidRDefault="00E82757" w:rsidP="00CB6FF9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Ocena wniosków</w:t>
      </w:r>
    </w:p>
    <w:p w14:paraId="55DE0080" w14:textId="77777777" w:rsidR="00CB6FF9" w:rsidRPr="003D2587" w:rsidRDefault="00CB6FF9" w:rsidP="00CB6FF9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00359D62" w14:textId="2B2174B3" w:rsidR="00324828" w:rsidRPr="003D2587" w:rsidRDefault="00E82757" w:rsidP="00CB6FF9">
      <w:pPr>
        <w:pStyle w:val="BodyA"/>
        <w:numPr>
          <w:ilvl w:val="0"/>
          <w:numId w:val="12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Wnioski oceniane </w:t>
      </w:r>
      <w:r w:rsidR="008370E0" w:rsidRPr="003D2587">
        <w:rPr>
          <w:rFonts w:ascii="Arial" w:hAnsi="Arial" w:cs="Arial"/>
          <w:color w:val="auto"/>
          <w:sz w:val="18"/>
          <w:szCs w:val="18"/>
          <w:lang w:val="pl-PL"/>
        </w:rPr>
        <w:t>są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̨ przez </w:t>
      </w:r>
      <w:r w:rsidR="008370E0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Komisję ds. finansowania działalności </w:t>
      </w:r>
      <w:r w:rsidR="00B55601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="008370E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w skali od 0 do 2</w:t>
      </w:r>
      <w:r w:rsidR="008370E0" w:rsidRPr="003D2587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370E0" w:rsidRPr="003D2587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zgodnie z poniższą </w:t>
      </w:r>
      <w:r w:rsidR="00AB23C3" w:rsidRPr="003D2587">
        <w:rPr>
          <w:rFonts w:ascii="Arial" w:hAnsi="Arial" w:cs="Arial"/>
          <w:color w:val="auto"/>
          <w:sz w:val="18"/>
          <w:szCs w:val="18"/>
          <w:lang w:val="pl-PL"/>
        </w:rPr>
        <w:t>tabelą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3D86D1FE" w14:textId="77777777" w:rsidR="00343B84" w:rsidRPr="003D2587" w:rsidRDefault="00343B84" w:rsidP="00343B84">
      <w:pPr>
        <w:pStyle w:val="BodyA"/>
        <w:spacing w:before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8647" w:type="dxa"/>
        <w:tblInd w:w="7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5"/>
        <w:gridCol w:w="2552"/>
      </w:tblGrid>
      <w:tr w:rsidR="0065596D" w:rsidRPr="003D2587" w14:paraId="58809E8E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E51D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585C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 PUNKTACJA</w:t>
            </w:r>
          </w:p>
        </w:tc>
      </w:tr>
      <w:tr w:rsidR="0065596D" w:rsidRPr="003D2587" w14:paraId="375364D5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A552" w14:textId="77777777" w:rsidR="002B5382" w:rsidRPr="003D2587" w:rsidRDefault="002B5382" w:rsidP="00233D0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1EAB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12</w:t>
            </w:r>
          </w:p>
        </w:tc>
      </w:tr>
      <w:tr w:rsidR="0065596D" w:rsidRPr="003D2587" w14:paraId="03E8A897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09A3" w14:textId="77777777" w:rsidR="002B5382" w:rsidRPr="003D2587" w:rsidRDefault="002B5382" w:rsidP="00233D0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65EB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</w:tr>
      <w:tr w:rsidR="0065596D" w:rsidRPr="003D2587" w14:paraId="7402114E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4F86" w14:textId="77777777" w:rsidR="002B5382" w:rsidRPr="003D2587" w:rsidRDefault="002B5382" w:rsidP="00233D01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70AA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</w:tr>
      <w:tr w:rsidR="00A672DA" w:rsidRPr="003D2587" w14:paraId="2BB20A91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DE97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0711" w14:textId="77777777" w:rsidR="002B5382" w:rsidRPr="003D2587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30AC992F" w14:textId="77777777" w:rsidR="002B5382" w:rsidRPr="003D2587" w:rsidRDefault="002B5382" w:rsidP="00631E0D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65CEF0C6" w14:textId="19DD2131" w:rsidR="002B5382" w:rsidRPr="003D2587" w:rsidRDefault="000F3C40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 będą rozpatrywane wnioski, w których stwierdzono:</w:t>
      </w:r>
    </w:p>
    <w:p w14:paraId="25A85841" w14:textId="2036787D" w:rsidR="00E340A1" w:rsidRPr="003D2587" w:rsidRDefault="00E340A1" w:rsidP="009662F7">
      <w:pPr>
        <w:pStyle w:val="BodyA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niezgodność z celami Programu, określonymi w § 2 niniejszego Regulaminu;</w:t>
      </w:r>
    </w:p>
    <w:p w14:paraId="79C93519" w14:textId="608063FF" w:rsidR="00E340A1" w:rsidRPr="003D2587" w:rsidRDefault="008C31BF" w:rsidP="009662F7">
      <w:pPr>
        <w:pStyle w:val="Body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koszty niekwalifikowane.</w:t>
      </w:r>
    </w:p>
    <w:p w14:paraId="0AFB06F9" w14:textId="4AAAAC40" w:rsidR="009B5679" w:rsidRPr="003D2587" w:rsidRDefault="00E82757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Minimalna ocena </w:t>
      </w:r>
      <w:r w:rsidR="00FE2C95" w:rsidRPr="003D2587">
        <w:rPr>
          <w:rFonts w:ascii="Arial" w:hAnsi="Arial" w:cs="Arial"/>
          <w:color w:val="auto"/>
          <w:sz w:val="18"/>
          <w:szCs w:val="18"/>
          <w:lang w:val="pl-PL"/>
        </w:rPr>
        <w:t>umożliwiająca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uzyskanie dofinansowania wynosi </w:t>
      </w:r>
      <w:r w:rsidR="00324828" w:rsidRPr="003D2587">
        <w:rPr>
          <w:rFonts w:ascii="Arial" w:hAnsi="Arial" w:cs="Arial"/>
          <w:color w:val="auto"/>
          <w:sz w:val="18"/>
          <w:szCs w:val="18"/>
          <w:lang w:val="pl-PL"/>
        </w:rPr>
        <w:t>20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FE2C95" w:rsidRPr="003D2587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7A81A51" w14:textId="77777777" w:rsidR="004915C4" w:rsidRPr="003D2587" w:rsidRDefault="004915C4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Decyzja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jest decyzją ostateczną i nie przewiduje się trybu odwoławczego.</w:t>
      </w:r>
    </w:p>
    <w:p w14:paraId="602990D8" w14:textId="7EFCFD56" w:rsidR="001E2B05" w:rsidRPr="00A56F8B" w:rsidRDefault="00A762EF" w:rsidP="00A56F8B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Wzór decyzji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2 Regulaminu. Wzór Protokołu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3 Regulaminu</w:t>
      </w:r>
      <w:r w:rsidRPr="003D2587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.</w:t>
      </w:r>
    </w:p>
    <w:p w14:paraId="09442782" w14:textId="77777777" w:rsidR="00A56F8B" w:rsidRDefault="00A56F8B" w:rsidP="00A56F8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286DE94E" w14:textId="4A8FC9F9" w:rsidR="000459DD" w:rsidRPr="003D2587" w:rsidRDefault="00E82757" w:rsidP="00A56F8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6</w:t>
      </w:r>
      <w:r w:rsidR="000459DD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4A1E39A" w14:textId="16AC55BC" w:rsidR="00E6486F" w:rsidRDefault="00E82757" w:rsidP="00A56F8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Rozliczenie i sprawozdanie</w:t>
      </w:r>
    </w:p>
    <w:p w14:paraId="6C61C6EA" w14:textId="77777777" w:rsidR="00A56F8B" w:rsidRPr="003D2587" w:rsidRDefault="00A56F8B" w:rsidP="00A56F8B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6CBF7CDA" w14:textId="3FAB0661" w:rsidR="00095618" w:rsidRPr="003D2587" w:rsidRDefault="00095618" w:rsidP="00A56F8B">
      <w:pPr>
        <w:pStyle w:val="BodyA"/>
        <w:numPr>
          <w:ilvl w:val="0"/>
          <w:numId w:val="19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Procedura realizacji „Mega Grantu Artystycznego” stanowi załącznik nr 4 Regulaminu.</w:t>
      </w:r>
    </w:p>
    <w:p w14:paraId="16A0A5AC" w14:textId="6573D68A" w:rsidR="003F762A" w:rsidRPr="003D2587" w:rsidRDefault="008D6972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Pracownik jest zobowiązany do rzetelnego, kompletnego i terminowego wydatkowania i rozliczenia dofinansowania</w:t>
      </w:r>
      <w:r w:rsidR="009662F7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otrzymanego w ramach Programu 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>„</w:t>
      </w:r>
      <w:r w:rsidR="00391190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</w:t>
      </w:r>
      <w:r w:rsidR="009662F7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4B5E2B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zgodnie z obowiązującymi w ASP we Wrocławiu procedurami 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oraz </w:t>
      </w:r>
      <w:r w:rsidR="00CA67BB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do 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złożenia sprawozdania </w:t>
      </w:r>
      <w:proofErr w:type="spellStart"/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>merytoryczno</w:t>
      </w:r>
      <w:proofErr w:type="spellEnd"/>
      <w:r w:rsidR="009662F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623473" w:rsidRPr="003D2587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="009662F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finansowego 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 terminie </w:t>
      </w:r>
      <w:r w:rsidR="009662F7" w:rsidRPr="003D2587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3</w:t>
      </w:r>
      <w:r w:rsidR="001D6490" w:rsidRPr="003D2587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0</w:t>
      </w:r>
      <w:r w:rsidR="00E82757" w:rsidRPr="003D2587">
        <w:rPr>
          <w:rFonts w:ascii="Arial" w:hAnsi="Arial" w:cs="Arial"/>
          <w:b/>
          <w:bCs/>
          <w:color w:val="auto"/>
          <w:sz w:val="18"/>
          <w:szCs w:val="18"/>
          <w:lang w:val="pl-PL"/>
        </w:rPr>
        <w:t xml:space="preserve"> dni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od daty 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>zakończenia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realizacji </w:t>
      </w:r>
      <w:r w:rsidR="00613EA8" w:rsidRPr="003D2587">
        <w:rPr>
          <w:rFonts w:ascii="Arial" w:hAnsi="Arial" w:cs="Arial"/>
          <w:color w:val="auto"/>
          <w:sz w:val="18"/>
          <w:szCs w:val="18"/>
          <w:lang w:val="pl-PL"/>
        </w:rPr>
        <w:t>projektu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E6486F" w:rsidRPr="003D2587">
        <w:rPr>
          <w:rFonts w:ascii="Arial" w:hAnsi="Arial" w:cs="Arial"/>
          <w:color w:val="auto"/>
          <w:sz w:val="18"/>
          <w:szCs w:val="18"/>
          <w:lang w:val="pl-PL"/>
        </w:rPr>
        <w:t>którego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dotyczył wniosek</w:t>
      </w:r>
      <w:r w:rsidR="00053916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–</w:t>
      </w:r>
      <w:r w:rsidR="00E82757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21426B" w:rsidRPr="003D2587">
        <w:rPr>
          <w:rFonts w:ascii="Arial" w:hAnsi="Arial" w:cs="Arial"/>
          <w:color w:val="auto"/>
          <w:sz w:val="18"/>
          <w:szCs w:val="18"/>
          <w:lang w:val="pl-PL"/>
        </w:rPr>
        <w:t>do Biura Prorektor</w:t>
      </w:r>
      <w:r w:rsidR="00877739" w:rsidRPr="003D2587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="0021426B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ds. naukowych i współpracy z</w:t>
      </w:r>
      <w:r w:rsidR="009662F7" w:rsidRPr="003D2587">
        <w:rPr>
          <w:rFonts w:ascii="Arial" w:hAnsi="Arial" w:cs="Arial"/>
          <w:color w:val="auto"/>
          <w:sz w:val="18"/>
          <w:szCs w:val="18"/>
          <w:lang w:val="pl-PL"/>
        </w:rPr>
        <w:t> </w:t>
      </w:r>
      <w:r w:rsidR="0021426B" w:rsidRPr="003D2587">
        <w:rPr>
          <w:rFonts w:ascii="Arial" w:hAnsi="Arial" w:cs="Arial"/>
          <w:color w:val="auto"/>
          <w:sz w:val="18"/>
          <w:szCs w:val="18"/>
          <w:lang w:val="pl-PL"/>
        </w:rPr>
        <w:t>podmiotami zewnętrznymi</w:t>
      </w:r>
      <w:r w:rsidR="008825BA" w:rsidRPr="003D2587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57CFE0EB" w14:textId="16308745" w:rsidR="00D06AFE" w:rsidRPr="003D2587" w:rsidRDefault="00E93F29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lastRenderedPageBreak/>
        <w:t>Sprawozdanie merytoryczno-finansowe, od strony finansowej, jest weryfikowane przez pracownika Sekcji Projekt</w:t>
      </w:r>
      <w:r w:rsidR="00681844" w:rsidRPr="003D2587">
        <w:rPr>
          <w:rFonts w:ascii="Arial" w:hAnsi="Arial" w:cs="Arial"/>
          <w:color w:val="auto"/>
          <w:sz w:val="18"/>
          <w:szCs w:val="18"/>
          <w:lang w:val="pl-PL"/>
        </w:rPr>
        <w:t>ów</w:t>
      </w:r>
      <w:r w:rsidR="00A74FA0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  <w:r w:rsidR="00D06AFE" w:rsidRPr="003D2587">
        <w:rPr>
          <w:rFonts w:ascii="Arial" w:hAnsi="Arial" w:cs="Arial"/>
          <w:color w:val="auto"/>
          <w:sz w:val="18"/>
          <w:szCs w:val="18"/>
          <w:lang w:val="pl-PL"/>
        </w:rPr>
        <w:t>Wnioskodawca, pracownik SP oraz</w:t>
      </w:r>
      <w:r w:rsidR="00CA67BB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D06AF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 zależności od potrzeb</w:t>
      </w:r>
      <w:r w:rsidR="00CA67BB" w:rsidRPr="003D2587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D06AF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pracownicy innych Działów współpracują ze sobą podczas przygotowania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sprawozdania merytoryczno-finansowego wydatkowania </w:t>
      </w:r>
      <w:r w:rsidR="00D06AFE" w:rsidRPr="003D2587">
        <w:rPr>
          <w:rFonts w:ascii="Arial" w:hAnsi="Arial" w:cs="Arial"/>
          <w:color w:val="auto"/>
          <w:sz w:val="18"/>
          <w:szCs w:val="18"/>
          <w:lang w:val="pl-PL"/>
        </w:rPr>
        <w:t>dofinansowani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="00024D4C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ze </w:t>
      </w:r>
      <w:r w:rsidR="00D06AF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środków na działalność </w:t>
      </w:r>
      <w:r w:rsidR="00F57BA5" w:rsidRPr="003D2587">
        <w:rPr>
          <w:rFonts w:ascii="Arial" w:hAnsi="Arial" w:cs="Arial"/>
          <w:color w:val="auto"/>
          <w:sz w:val="18"/>
          <w:szCs w:val="18"/>
          <w:lang w:val="pl-PL"/>
        </w:rPr>
        <w:t>kulturalną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, otrzymanych w ramach Programu „MEGA Granty Artystyczne”.</w:t>
      </w:r>
    </w:p>
    <w:p w14:paraId="4C7F1F98" w14:textId="6CE4B75B" w:rsidR="009B5679" w:rsidRPr="003D2587" w:rsidRDefault="00E82757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Wzór sprawozdania stanowi Załącznik nr </w:t>
      </w:r>
      <w:r w:rsidR="008169D3" w:rsidRPr="003D2587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="00C603A3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</w:p>
    <w:p w14:paraId="0CD2E26C" w14:textId="3CF5229E" w:rsidR="009B5679" w:rsidRPr="003D2587" w:rsidRDefault="00DD131B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>Wnioski pracowników, którzy nie dopełnili obowiązku rzetelnego, kompletnego</w:t>
      </w:r>
      <w:r w:rsidR="00024D4C"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i terminowego wydatkowania lub </w:t>
      </w:r>
      <w:r w:rsidRPr="003D2587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rozliczenia otrzymanego dofinansowania i/lub złożenia sprawozdania merytoryczno-finansowego nie będą rozpatrywane w kolejnym roku. </w:t>
      </w:r>
    </w:p>
    <w:p w14:paraId="314D55FE" w14:textId="77777777" w:rsidR="00F8308A" w:rsidRDefault="00F8308A" w:rsidP="00F8308A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06EC1DED" w14:textId="4C6DF498" w:rsidR="00D843C7" w:rsidRPr="003D2587" w:rsidRDefault="00E82757" w:rsidP="00F8308A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7</w:t>
      </w:r>
      <w:r w:rsidR="00D843C7"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144FA2A" w14:textId="7EE8C4E4" w:rsidR="009B5679" w:rsidRDefault="00E82757" w:rsidP="00F8308A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Prawa i obowiązki</w:t>
      </w:r>
    </w:p>
    <w:p w14:paraId="42D653F1" w14:textId="77777777" w:rsidR="00F8308A" w:rsidRPr="003D2587" w:rsidRDefault="00F8308A" w:rsidP="00F8308A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bookmarkStart w:id="0" w:name="_GoBack"/>
      <w:bookmarkEnd w:id="0"/>
    </w:p>
    <w:p w14:paraId="2AB4C8FB" w14:textId="77777777" w:rsidR="00E05258" w:rsidRPr="003D2587" w:rsidRDefault="00E05258" w:rsidP="00F8308A">
      <w:pPr>
        <w:pStyle w:val="BodyA"/>
        <w:numPr>
          <w:ilvl w:val="0"/>
          <w:numId w:val="20"/>
        </w:numPr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Pracownik zobowiązuje się̨ do umieszczenia logo ASP we Wrocławiu na wszystkich materiałach informacyjno-promocyjnych przygotowywanych w związku z realizowanym przez niego zadaniem w porozumieniu z Działem Współpracy Międzynarodowej i Promocji ASP we Wrocławiu.</w:t>
      </w:r>
    </w:p>
    <w:p w14:paraId="73D3B442" w14:textId="681CCD27" w:rsidR="009B5679" w:rsidRPr="003D2587" w:rsidRDefault="005A3DC2" w:rsidP="00631E0D">
      <w:pPr>
        <w:pStyle w:val="BodyA"/>
        <w:numPr>
          <w:ilvl w:val="0"/>
          <w:numId w:val="20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związku z otrzymaniem środków z programu „</w:t>
      </w:r>
      <w:r w:rsidR="003F5FD1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pracownik udziela ASP we Wrocławiu bezterminowej licencji niewyłącznej do materiału dokumentacyjnego (teksty, fotografie i in.) – dalej Utworów, wskazanych w sprawozdaniu merytorycznym, w zakresie wykorzystania w portalach internetowych prowadzonych przez ASP we Wrocławiu oraz wszelkich publikacjach wydawanych przez ASP we Wrocławiu. </w:t>
      </w:r>
    </w:p>
    <w:p w14:paraId="2058368C" w14:textId="733152C7" w:rsidR="009A36BA" w:rsidRPr="003D2587" w:rsidRDefault="00024D4C" w:rsidP="009A36BA">
      <w:pPr>
        <w:rPr>
          <w:rFonts w:ascii="Arial" w:hAnsi="Arial" w:cs="Arial"/>
          <w:b/>
          <w:bCs/>
          <w:color w:val="auto"/>
          <w:kern w:val="1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br w:type="page"/>
      </w:r>
    </w:p>
    <w:p w14:paraId="6D55A33B" w14:textId="464185CB" w:rsidR="00667F98" w:rsidRPr="003D2587" w:rsidRDefault="00667F98" w:rsidP="009A36BA">
      <w:pPr>
        <w:pStyle w:val="BodyA"/>
        <w:spacing w:after="240" w:line="360" w:lineRule="auto"/>
        <w:ind w:left="720"/>
        <w:jc w:val="right"/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1</w:t>
      </w:r>
      <w:r w:rsidR="00024D4C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05C684D8" w14:textId="555CF85D" w:rsidR="009B5679" w:rsidRPr="003D2587" w:rsidRDefault="00E47868" w:rsidP="00B3713C">
      <w:pPr>
        <w:pStyle w:val="BodyA"/>
        <w:spacing w:before="120" w:after="240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  <w:t>Wniosek / Karta PROJEKTU</w:t>
      </w:r>
    </w:p>
    <w:tbl>
      <w:tblPr>
        <w:tblStyle w:val="TableNormal"/>
        <w:tblW w:w="9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"/>
        <w:gridCol w:w="4727"/>
        <w:gridCol w:w="4727"/>
      </w:tblGrid>
      <w:tr w:rsidR="00073E5D" w:rsidRPr="003D2587" w14:paraId="2D9CEF06" w14:textId="77777777" w:rsidTr="00CB0BF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30DF7" w14:textId="77777777" w:rsidR="00073E5D" w:rsidRPr="003D2587" w:rsidRDefault="00073E5D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19A1" w14:textId="237451A4" w:rsidR="00073E5D" w:rsidRPr="003D2587" w:rsidRDefault="00073E5D" w:rsidP="00BD0797">
            <w:pPr>
              <w:pStyle w:val="Body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Kierownik projektu ze strony ASP we Wrocławiu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4242F" w14:textId="0CA072EF" w:rsidR="00073E5D" w:rsidRPr="003D2587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B3713C" w:rsidRPr="003D2587" w14:paraId="00C9B622" w14:textId="77777777" w:rsidTr="00CB0BF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98BEF" w14:textId="03182D0C" w:rsidR="00B3713C" w:rsidRPr="003D2587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2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45E9" w14:textId="1B5C95F0" w:rsidR="00B3713C" w:rsidRPr="003D2587" w:rsidRDefault="009A36BA" w:rsidP="00BD0797">
            <w:pPr>
              <w:pStyle w:val="Body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Inni członkowie zespołu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8DFAD" w14:textId="77777777" w:rsidR="00B3713C" w:rsidRPr="003D2587" w:rsidRDefault="00B3713C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073E5D" w:rsidRPr="003D2587" w14:paraId="1CF57EFA" w14:textId="77777777" w:rsidTr="00B63B10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A8BBF" w14:textId="6F153735" w:rsidR="00073E5D" w:rsidRPr="003D2587" w:rsidRDefault="00420095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3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3435" w14:textId="77777777" w:rsidR="00073E5D" w:rsidRPr="003D2587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Wydział, Katedra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98D7B" w14:textId="1758CF8E" w:rsidR="00073E5D" w:rsidRPr="003D2587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073E5D" w:rsidRPr="003D2587" w14:paraId="1CE39343" w14:textId="77777777" w:rsidTr="00B300C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4C4A7" w14:textId="73C6A415" w:rsidR="00073E5D" w:rsidRPr="003D2587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4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D2CC" w14:textId="15B8560C" w:rsidR="00073E5D" w:rsidRPr="003D2587" w:rsidRDefault="009A36BA" w:rsidP="00073E5D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Adres mailowy, kontakt telefoniczny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B55B4" w14:textId="07466A83" w:rsidR="00073E5D" w:rsidRPr="003D2587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3D2587" w14:paraId="562AA17E" w14:textId="77777777" w:rsidTr="00073E5D">
        <w:trPr>
          <w:trHeight w:val="57"/>
          <w:jc w:val="center"/>
        </w:trPr>
        <w:tc>
          <w:tcPr>
            <w:tcW w:w="9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6807" w14:textId="77777777" w:rsidR="00E859E8" w:rsidRPr="003D2587" w:rsidRDefault="00E859E8" w:rsidP="00BD0797">
            <w:pPr>
              <w:rPr>
                <w:rFonts w:ascii="Arial" w:hAnsi="Arial" w:cs="Arial"/>
                <w:color w:val="auto"/>
                <w:kern w:val="1"/>
                <w:sz w:val="8"/>
                <w:szCs w:val="8"/>
                <w:lang w:val="pl-PL"/>
              </w:rPr>
            </w:pPr>
          </w:p>
        </w:tc>
      </w:tr>
      <w:tr w:rsidR="00507089" w:rsidRPr="003D2587" w14:paraId="20B29B2F" w14:textId="77777777" w:rsidTr="00C64A8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D2240" w14:textId="37EF79C2" w:rsidR="00507089" w:rsidRPr="003D2587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5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F80B7" w14:textId="77777777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Tytuł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500F6" w14:textId="1EABB806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3D2587" w14:paraId="4ECDCA1B" w14:textId="77777777" w:rsidTr="00C64A8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380C0" w14:textId="77777777" w:rsidR="00507089" w:rsidRPr="003D2587" w:rsidRDefault="00507089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6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1969" w14:textId="1F667AF5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Kraj, miejs</w:t>
            </w:r>
            <w:r w:rsidR="00EE3F19"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ce</w:t>
            </w: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 xml:space="preserve"> realizacji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92ADA" w14:textId="58AC38E9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3D2587" w14:paraId="0ECAEA41" w14:textId="77777777" w:rsidTr="00774AC5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50A4" w14:textId="77777777" w:rsidR="00507089" w:rsidRPr="003D2587" w:rsidRDefault="00507089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7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EEAC" w14:textId="77777777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Termin realizacji projektu (od – do):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4FF17" w14:textId="19D7A8DD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3D2587" w14:paraId="0F88F001" w14:textId="77777777" w:rsidTr="00EE1F2F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9E52" w14:textId="791EDF37" w:rsidR="00507089" w:rsidRPr="003D2587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8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FE41" w14:textId="77777777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Planowany całkowity koszt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D03D6" w14:textId="05EDB6A1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3D2587" w14:paraId="553041F8" w14:textId="77777777" w:rsidTr="000A1591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3104" w14:textId="306635B8" w:rsidR="00507089" w:rsidRPr="003D2587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9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933D" w14:textId="77777777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Wnioskowana kwota dofinansowania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0238B" w14:textId="11F6F480" w:rsidR="00507089" w:rsidRPr="003D2587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C567D0" w:rsidRPr="003D2587" w14:paraId="4121CFCD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4009" w14:textId="7DE15817" w:rsidR="00C567D0" w:rsidRPr="003D2587" w:rsidRDefault="00C567D0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10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BC82" w14:textId="3B84C3C4" w:rsidR="00C567D0" w:rsidRPr="003D2587" w:rsidRDefault="00D93DEC" w:rsidP="00C567D0">
            <w:pPr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  <w:t>I</w:t>
            </w:r>
            <w:r w:rsidR="00C567D0" w:rsidRPr="003D2587"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  <w:t>nne źródła dofinansowania projektu</w:t>
            </w:r>
          </w:p>
          <w:p w14:paraId="728DB33B" w14:textId="695ECC72" w:rsidR="00C567D0" w:rsidRPr="003D2587" w:rsidRDefault="00C567D0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  <w:t>(</w:t>
            </w:r>
            <w:r w:rsidRPr="003D2587">
              <w:rPr>
                <w:rFonts w:ascii="Arial" w:hAnsi="Arial" w:cs="Arial"/>
                <w:i/>
                <w:color w:val="auto"/>
                <w:kern w:val="2"/>
                <w:sz w:val="16"/>
                <w:szCs w:val="16"/>
                <w:lang w:val="pl-PL"/>
              </w:rPr>
              <w:t>Informacja o wysokości i przeznaczeniu środków z innych źródeł finansowania w przypadku,</w:t>
            </w:r>
            <w:r w:rsidRPr="003D2587">
              <w:rPr>
                <w:rFonts w:ascii="Arial" w:hAnsi="Arial" w:cs="Arial"/>
                <w:i/>
                <w:color w:val="auto"/>
                <w:sz w:val="16"/>
                <w:szCs w:val="16"/>
                <w:lang w:val="pl-PL"/>
              </w:rPr>
              <w:t xml:space="preserve"> </w:t>
            </w:r>
            <w:r w:rsidRPr="003D2587">
              <w:rPr>
                <w:rFonts w:ascii="Arial" w:hAnsi="Arial" w:cs="Arial"/>
                <w:i/>
                <w:color w:val="auto"/>
                <w:kern w:val="2"/>
                <w:sz w:val="16"/>
                <w:szCs w:val="16"/>
                <w:lang w:val="pl-PL"/>
              </w:rPr>
              <w:t>gdy takie występują</w:t>
            </w:r>
            <w:r w:rsidRPr="003D2587"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  <w:t>)</w:t>
            </w:r>
          </w:p>
        </w:tc>
      </w:tr>
      <w:tr w:rsidR="00C567D0" w:rsidRPr="003D2587" w14:paraId="5BE56317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4E244" w14:textId="77777777" w:rsidR="00C567D0" w:rsidRPr="003D2587" w:rsidRDefault="00C567D0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91F60" w14:textId="77777777" w:rsidR="00C567D0" w:rsidRPr="003D2587" w:rsidRDefault="00C567D0" w:rsidP="00C567D0">
            <w:pPr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</w:pPr>
          </w:p>
        </w:tc>
      </w:tr>
      <w:tr w:rsidR="00897DB6" w:rsidRPr="003D2587" w14:paraId="32B2FD44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33EC" w14:textId="40480A0E" w:rsidR="00897DB6" w:rsidRPr="003D2587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11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D234" w14:textId="3BB38244" w:rsidR="00897DB6" w:rsidRPr="003D2587" w:rsidRDefault="00897DB6" w:rsidP="00C567D0">
            <w:pPr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  <w:t xml:space="preserve">Kwalifikacja projektu: </w:t>
            </w: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artystyczny / projektowy / wydawniczy</w:t>
            </w:r>
          </w:p>
        </w:tc>
      </w:tr>
      <w:tr w:rsidR="00897DB6" w:rsidRPr="003D2587" w14:paraId="4FECFFF9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3C497" w14:textId="77777777" w:rsidR="00897DB6" w:rsidRPr="003D2587" w:rsidRDefault="00897DB6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A7F3" w14:textId="77777777" w:rsidR="00897DB6" w:rsidRPr="003D2587" w:rsidRDefault="00897DB6" w:rsidP="00C567D0">
            <w:pPr>
              <w:rPr>
                <w:rFonts w:ascii="Arial" w:hAnsi="Arial" w:cs="Arial"/>
                <w:color w:val="auto"/>
                <w:kern w:val="2"/>
                <w:sz w:val="16"/>
                <w:szCs w:val="16"/>
                <w:lang w:val="pl-PL"/>
              </w:rPr>
            </w:pPr>
          </w:p>
        </w:tc>
      </w:tr>
      <w:tr w:rsidR="002A4BEF" w:rsidRPr="003D2587" w14:paraId="54072E2A" w14:textId="77777777" w:rsidTr="00073E5D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6B60" w14:textId="42B511F6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12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6B95" w14:textId="77777777" w:rsidR="00942DBA" w:rsidRPr="003D2587" w:rsidRDefault="00942DBA" w:rsidP="00942DBA">
            <w:pP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Opis projektu / opis projektu wydawniczego</w:t>
            </w:r>
          </w:p>
          <w:p w14:paraId="1B770B79" w14:textId="77777777" w:rsidR="00942DBA" w:rsidRPr="003D2587" w:rsidRDefault="00942DBA" w:rsidP="00942DBA">
            <w:pPr>
              <w:rPr>
                <w:rFonts w:ascii="Arial" w:hAnsi="Arial" w:cs="Arial"/>
                <w:i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i/>
                <w:color w:val="auto"/>
                <w:sz w:val="16"/>
                <w:szCs w:val="16"/>
                <w:lang w:val="pl-PL"/>
              </w:rPr>
              <w:t>opis i cele projektu wraz z informacją o korzyściach płynących z uczestnictwa w projekcie (np. zgodność ze strategią rozwoju Wydziału / ASP we Wrocławiu, działalność kulturalna / badawcza / projektowa, ewaluacja)</w:t>
            </w:r>
          </w:p>
          <w:p w14:paraId="40FFDA5A" w14:textId="77777777" w:rsidR="00942DBA" w:rsidRPr="003D2587" w:rsidRDefault="00942DBA" w:rsidP="00942DBA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  <w:p w14:paraId="4F8C4A32" w14:textId="32688DC8" w:rsidR="002A4BEF" w:rsidRPr="003D2587" w:rsidRDefault="00942DBA" w:rsidP="00942DBA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W przypadku wniosku o dofinasowanie publikacji należy dodatkowo wypełnić „Kartę Projektu Wydawniczego”.</w:t>
            </w:r>
          </w:p>
        </w:tc>
      </w:tr>
      <w:tr w:rsidR="002A4BEF" w:rsidRPr="003D2587" w14:paraId="0D10258A" w14:textId="77777777" w:rsidTr="00073E5D">
        <w:trPr>
          <w:trHeight w:val="221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C061" w14:textId="77777777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3702" w14:textId="77777777" w:rsidR="002A4BEF" w:rsidRPr="003D2587" w:rsidRDefault="002A4BEF" w:rsidP="002A4BEF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2A4BEF" w:rsidRPr="003D2587" w14:paraId="1CD9E36C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18C9" w14:textId="238D0E5C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13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69333" w14:textId="3F82E91E" w:rsidR="002A4BEF" w:rsidRPr="003D2587" w:rsidRDefault="00A90E40" w:rsidP="001A4E72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Rodzaje wydatków (kosztorys do dołączenia)</w:t>
            </w:r>
          </w:p>
        </w:tc>
      </w:tr>
      <w:tr w:rsidR="002A4BEF" w:rsidRPr="003D2587" w14:paraId="003FB824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29E1" w14:textId="77777777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79A5" w14:textId="77777777" w:rsidR="002A4BEF" w:rsidRPr="003D2587" w:rsidRDefault="002A4BEF" w:rsidP="002A4BEF">
            <w:pP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</w:tr>
      <w:tr w:rsidR="002A4BEF" w:rsidRPr="003D2587" w14:paraId="7F552D0C" w14:textId="77777777" w:rsidTr="00073E5D">
        <w:trPr>
          <w:trHeight w:val="270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D498" w14:textId="65C45FC1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14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D585" w14:textId="3CE568F2" w:rsidR="002A4BEF" w:rsidRPr="003D2587" w:rsidRDefault="002A4BEF" w:rsidP="002A4BEF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O</w:t>
            </w:r>
            <w:r w:rsidR="007C5E45" w:rsidRPr="003D2587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pinia / rekomendacja właściwego dziekana</w:t>
            </w:r>
          </w:p>
        </w:tc>
      </w:tr>
      <w:tr w:rsidR="002A4BEF" w:rsidRPr="003D2587" w14:paraId="11367E34" w14:textId="77777777" w:rsidTr="00073E5D">
        <w:trPr>
          <w:trHeight w:val="270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D54D9" w14:textId="77777777" w:rsidR="002A4BEF" w:rsidRPr="003D2587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B69E" w14:textId="77777777" w:rsidR="002A4BEF" w:rsidRPr="003D2587" w:rsidRDefault="002A4BEF" w:rsidP="002A4BEF">
            <w:pP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</w:tr>
    </w:tbl>
    <w:p w14:paraId="45FD4918" w14:textId="77777777" w:rsidR="00570BD1" w:rsidRPr="003D2587" w:rsidRDefault="00570BD1" w:rsidP="00AF3906">
      <w:pPr>
        <w:pStyle w:val="BodyA"/>
        <w:spacing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1F2F6110" w14:textId="77777777" w:rsidR="003E0D15" w:rsidRPr="003D2587" w:rsidRDefault="003E0D15" w:rsidP="00C567D0">
      <w:pPr>
        <w:pStyle w:val="BodyA"/>
        <w:spacing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65D0EE4A" w14:textId="0882DB9A" w:rsidR="00135DA2" w:rsidRPr="003D2587" w:rsidRDefault="00135DA2" w:rsidP="00C567D0">
      <w:pPr>
        <w:pStyle w:val="BodyA"/>
        <w:spacing w:line="276" w:lineRule="auto"/>
        <w:rPr>
          <w:rFonts w:ascii="Arial" w:hAnsi="Arial" w:cs="Arial"/>
          <w:b/>
          <w:color w:val="auto"/>
          <w:sz w:val="16"/>
          <w:szCs w:val="16"/>
          <w:lang w:val="pl-PL"/>
        </w:rPr>
      </w:pPr>
      <w:r w:rsidRPr="003D2587">
        <w:rPr>
          <w:rFonts w:ascii="Arial" w:hAnsi="Arial" w:cs="Arial"/>
          <w:b/>
          <w:color w:val="auto"/>
          <w:sz w:val="16"/>
          <w:szCs w:val="16"/>
          <w:lang w:val="pl-PL"/>
        </w:rPr>
        <w:t>UWAGI:</w:t>
      </w:r>
    </w:p>
    <w:p w14:paraId="1B526A8C" w14:textId="46273911" w:rsidR="00D05560" w:rsidRPr="003D2587" w:rsidRDefault="00135DA2" w:rsidP="00AF3906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  <w:r w:rsidRPr="003D2587">
        <w:rPr>
          <w:rFonts w:ascii="Arial" w:hAnsi="Arial" w:cs="Arial"/>
          <w:color w:val="auto"/>
          <w:sz w:val="16"/>
          <w:szCs w:val="16"/>
          <w:lang w:val="pl-PL"/>
        </w:rPr>
        <w:t>* Do karty projektu należy dołączyć planowany kosztorys</w:t>
      </w:r>
      <w:r w:rsidR="00024D4C" w:rsidRPr="003D2587">
        <w:rPr>
          <w:rFonts w:ascii="Arial" w:hAnsi="Arial" w:cs="Arial"/>
          <w:color w:val="auto"/>
          <w:sz w:val="16"/>
          <w:szCs w:val="16"/>
          <w:lang w:val="pl-PL"/>
        </w:rPr>
        <w:t xml:space="preserve"> wg załączonego wzoru</w:t>
      </w:r>
      <w:r w:rsidRPr="003D2587">
        <w:rPr>
          <w:rFonts w:ascii="Arial" w:hAnsi="Arial" w:cs="Arial"/>
          <w:color w:val="auto"/>
          <w:sz w:val="16"/>
          <w:szCs w:val="16"/>
          <w:lang w:val="pl-PL"/>
        </w:rPr>
        <w:t xml:space="preserve"> i harmonogram projektu</w:t>
      </w:r>
    </w:p>
    <w:p w14:paraId="54B1DAE4" w14:textId="089CF55A" w:rsidR="00135DA2" w:rsidRPr="003D2587" w:rsidRDefault="00D05560" w:rsidP="00A7175D">
      <w:pPr>
        <w:rPr>
          <w:rFonts w:ascii="Arial" w:hAnsi="Arial" w:cs="Arial"/>
          <w:color w:val="auto"/>
          <w:sz w:val="16"/>
          <w:szCs w:val="16"/>
          <w:lang w:val="pl-PL"/>
        </w:rPr>
      </w:pPr>
      <w:r w:rsidRPr="003D2587">
        <w:rPr>
          <w:rFonts w:ascii="Arial" w:hAnsi="Arial" w:cs="Arial"/>
          <w:color w:val="auto"/>
          <w:sz w:val="16"/>
          <w:szCs w:val="16"/>
          <w:lang w:val="pl-PL"/>
        </w:rPr>
        <w:br w:type="page"/>
      </w:r>
    </w:p>
    <w:p w14:paraId="250BA9AC" w14:textId="77777777" w:rsidR="00ED7751" w:rsidRPr="003D2587" w:rsidRDefault="00ED7751" w:rsidP="00FA5B3B">
      <w:pPr>
        <w:spacing w:before="120" w:after="240"/>
        <w:jc w:val="right"/>
        <w:rPr>
          <w:rFonts w:ascii="Arial" w:hAnsi="Arial" w:cs="Arial"/>
          <w:b/>
          <w:sz w:val="22"/>
          <w:lang w:val="pl-PL"/>
        </w:rPr>
      </w:pPr>
      <w:r w:rsidRPr="003D2587">
        <w:rPr>
          <w:rFonts w:ascii="Arial" w:hAnsi="Arial" w:cs="Arial"/>
          <w:b/>
          <w:sz w:val="22"/>
          <w:lang w:val="pl-PL"/>
        </w:rPr>
        <w:lastRenderedPageBreak/>
        <w:t xml:space="preserve">Załącznik nr </w:t>
      </w:r>
      <w:r w:rsidRPr="003D2587">
        <w:rPr>
          <w:rFonts w:ascii="Arial" w:hAnsi="Arial" w:cs="Arial"/>
          <w:b/>
          <w:color w:val="auto"/>
          <w:sz w:val="22"/>
          <w:lang w:val="pl-PL"/>
        </w:rPr>
        <w:t>1a</w:t>
      </w:r>
      <w:r w:rsidRPr="003D2587">
        <w:rPr>
          <w:rFonts w:ascii="Arial" w:hAnsi="Arial" w:cs="Arial"/>
          <w:b/>
          <w:sz w:val="22"/>
          <w:lang w:val="pl-PL"/>
        </w:rPr>
        <w:t xml:space="preserve"> </w:t>
      </w:r>
      <w:r w:rsidRPr="003D2587">
        <w:rPr>
          <w:rFonts w:ascii="Arial" w:hAnsi="Arial" w:cs="Arial"/>
          <w:b/>
          <w:color w:val="A6A6A6"/>
          <w:sz w:val="22"/>
          <w:lang w:val="pl-PL"/>
        </w:rPr>
        <w:t>(jeśli dotyczy)</w:t>
      </w:r>
      <w:r w:rsidRPr="003D2587">
        <w:rPr>
          <w:rFonts w:ascii="Arial" w:hAnsi="Arial" w:cs="Arial"/>
          <w:b/>
          <w:color w:val="A6A6A6"/>
          <w:sz w:val="22"/>
          <w:lang w:val="pl-PL"/>
        </w:rPr>
        <w:tab/>
      </w:r>
      <w:r w:rsidRPr="003D2587">
        <w:rPr>
          <w:rFonts w:ascii="Arial" w:hAnsi="Arial" w:cs="Arial"/>
          <w:b/>
          <w:color w:val="A6A6A6"/>
          <w:sz w:val="22"/>
          <w:lang w:val="pl-PL"/>
        </w:rPr>
        <w:tab/>
      </w:r>
      <w:r w:rsidRPr="003D2587">
        <w:rPr>
          <w:rFonts w:ascii="Arial" w:hAnsi="Arial" w:cs="Arial"/>
          <w:b/>
          <w:color w:val="A6A6A6"/>
          <w:sz w:val="22"/>
          <w:lang w:val="pl-PL"/>
        </w:rPr>
        <w:tab/>
        <w:t>Wzór</w:t>
      </w:r>
    </w:p>
    <w:p w14:paraId="2383D6A0" w14:textId="77777777" w:rsidR="00F83773" w:rsidRPr="00F83773" w:rsidRDefault="00F83773" w:rsidP="00726C3C">
      <w:pPr>
        <w:rPr>
          <w:rFonts w:ascii="Arial" w:hAnsi="Arial" w:cs="Arial"/>
          <w:lang w:val="pl-PL"/>
        </w:rPr>
      </w:pPr>
    </w:p>
    <w:p w14:paraId="4F32276D" w14:textId="113D339B" w:rsidR="00726C3C" w:rsidRPr="00F83773" w:rsidRDefault="00726C3C" w:rsidP="00726C3C">
      <w:pPr>
        <w:jc w:val="center"/>
        <w:rPr>
          <w:rFonts w:ascii="Arial" w:hAnsi="Arial" w:cs="Arial"/>
          <w:b/>
          <w:u w:val="single"/>
          <w:lang w:val="pl-PL"/>
        </w:rPr>
      </w:pPr>
      <w:r w:rsidRPr="00F83773">
        <w:rPr>
          <w:rFonts w:ascii="Arial" w:hAnsi="Arial" w:cs="Arial"/>
          <w:b/>
          <w:u w:val="single"/>
          <w:lang w:val="pl-PL"/>
        </w:rPr>
        <w:t>KARTA PROJEKTU WYDAWNICZEGO</w:t>
      </w:r>
    </w:p>
    <w:p w14:paraId="73F178FA" w14:textId="77777777" w:rsidR="00F83773" w:rsidRPr="003D2587" w:rsidRDefault="00F83773" w:rsidP="00726C3C">
      <w:pPr>
        <w:jc w:val="center"/>
        <w:rPr>
          <w:rFonts w:cstheme="minorHAnsi"/>
          <w:b/>
          <w:u w:val="single"/>
          <w:lang w:val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830"/>
        <w:gridCol w:w="2410"/>
        <w:gridCol w:w="635"/>
        <w:gridCol w:w="783"/>
        <w:gridCol w:w="1842"/>
        <w:gridCol w:w="562"/>
      </w:tblGrid>
      <w:tr w:rsidR="00726C3C" w:rsidRPr="003D2587" w14:paraId="603E3C6A" w14:textId="77777777" w:rsidTr="0053004E">
        <w:tc>
          <w:tcPr>
            <w:tcW w:w="2830" w:type="dxa"/>
            <w:shd w:val="clear" w:color="auto" w:fill="DBDBDB" w:themeFill="text2" w:themeFillTint="66"/>
          </w:tcPr>
          <w:p w14:paraId="4EE26A44" w14:textId="77777777" w:rsidR="0053004E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Wydział, Katedra, </w:t>
            </w:r>
          </w:p>
          <w:p w14:paraId="521F6F44" w14:textId="4E0FCAC3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pozostałe instytucje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1AFC6869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71F996AE" w14:textId="77777777" w:rsidTr="0053004E">
        <w:tc>
          <w:tcPr>
            <w:tcW w:w="2830" w:type="dxa"/>
            <w:shd w:val="clear" w:color="auto" w:fill="DBDBDB" w:themeFill="text2" w:themeFillTint="66"/>
          </w:tcPr>
          <w:p w14:paraId="4EA09828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Tytuł publikacji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01FA14B8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015528F6" w14:textId="77777777" w:rsidTr="0053004E">
        <w:tc>
          <w:tcPr>
            <w:tcW w:w="2830" w:type="dxa"/>
            <w:shd w:val="clear" w:color="auto" w:fill="DBDBDB" w:themeFill="text2" w:themeFillTint="66"/>
          </w:tcPr>
          <w:p w14:paraId="0F168821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Typ publikacji *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6E710837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6309C753" w14:textId="77777777" w:rsidTr="0053004E">
        <w:tc>
          <w:tcPr>
            <w:tcW w:w="2830" w:type="dxa"/>
            <w:shd w:val="clear" w:color="auto" w:fill="DBDBDB" w:themeFill="text2" w:themeFillTint="66"/>
          </w:tcPr>
          <w:p w14:paraId="3B1105F6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Opis treści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171E88BC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0970557D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58C50F0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72753CF3" w14:textId="77777777" w:rsidTr="0053004E">
        <w:tc>
          <w:tcPr>
            <w:tcW w:w="2830" w:type="dxa"/>
            <w:shd w:val="clear" w:color="auto" w:fill="DBDBDB" w:themeFill="text2" w:themeFillTint="66"/>
          </w:tcPr>
          <w:p w14:paraId="0930A794" w14:textId="77777777" w:rsidR="00726C3C" w:rsidRPr="00A7175D" w:rsidRDefault="00726C3C" w:rsidP="008910EF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Forma publikacji</w:t>
            </w:r>
          </w:p>
        </w:tc>
        <w:tc>
          <w:tcPr>
            <w:tcW w:w="2410" w:type="dxa"/>
            <w:shd w:val="clear" w:color="auto" w:fill="DBDBDB" w:themeFill="text2" w:themeFillTint="66"/>
          </w:tcPr>
          <w:p w14:paraId="2A9985E0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drukowana</w:t>
            </w:r>
          </w:p>
        </w:tc>
        <w:tc>
          <w:tcPr>
            <w:tcW w:w="635" w:type="dxa"/>
            <w:shd w:val="clear" w:color="auto" w:fill="FFFFFF" w:themeFill="background1"/>
          </w:tcPr>
          <w:p w14:paraId="5EB1A330" w14:textId="77777777" w:rsidR="00726C3C" w:rsidRPr="00A7175D" w:rsidRDefault="00726C3C" w:rsidP="008910EF">
            <w:pP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625" w:type="dxa"/>
            <w:gridSpan w:val="2"/>
            <w:shd w:val="clear" w:color="auto" w:fill="DBDBDB" w:themeFill="text2" w:themeFillTint="66"/>
          </w:tcPr>
          <w:p w14:paraId="5FCE46D8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cyfrowa</w:t>
            </w:r>
          </w:p>
        </w:tc>
        <w:tc>
          <w:tcPr>
            <w:tcW w:w="562" w:type="dxa"/>
            <w:shd w:val="clear" w:color="auto" w:fill="FFFFFF" w:themeFill="background1"/>
          </w:tcPr>
          <w:p w14:paraId="0780C794" w14:textId="77777777" w:rsidR="00726C3C" w:rsidRPr="00A7175D" w:rsidRDefault="00726C3C" w:rsidP="008910EF">
            <w:pP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</w:tc>
      </w:tr>
      <w:tr w:rsidR="00726C3C" w:rsidRPr="003D2587" w14:paraId="5B9E45E6" w14:textId="77777777" w:rsidTr="0053004E">
        <w:tc>
          <w:tcPr>
            <w:tcW w:w="2830" w:type="dxa"/>
            <w:shd w:val="clear" w:color="auto" w:fill="DBDBDB" w:themeFill="text2" w:themeFillTint="66"/>
          </w:tcPr>
          <w:p w14:paraId="16B01B5C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stron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7D164D3E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1E41D541" w14:textId="77777777" w:rsidTr="0053004E">
        <w:tc>
          <w:tcPr>
            <w:tcW w:w="2830" w:type="dxa"/>
            <w:shd w:val="clear" w:color="auto" w:fill="DBDBDB" w:themeFill="text2" w:themeFillTint="66"/>
          </w:tcPr>
          <w:p w14:paraId="61EC647D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Nakład </w:t>
            </w:r>
          </w:p>
          <w:p w14:paraId="52528B1E" w14:textId="77777777" w:rsidR="0070189D" w:rsidRPr="00A7175D" w:rsidRDefault="00726C3C" w:rsidP="008910E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(powyżej 200 sztuk proszę </w:t>
            </w:r>
          </w:p>
          <w:p w14:paraId="4E0DC726" w14:textId="77777777" w:rsidR="0070189D" w:rsidRPr="00A7175D" w:rsidRDefault="00726C3C" w:rsidP="008910E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 xml:space="preserve">o uzasadnienie ilości wraz </w:t>
            </w:r>
          </w:p>
          <w:p w14:paraId="44D80ABE" w14:textId="358AAE76" w:rsidR="00726C3C" w:rsidRPr="00A7175D" w:rsidRDefault="00726C3C" w:rsidP="008910E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A7175D">
              <w:rPr>
                <w:rFonts w:ascii="Arial" w:hAnsi="Arial" w:cs="Arial"/>
                <w:sz w:val="18"/>
                <w:szCs w:val="18"/>
              </w:rPr>
              <w:t>z podaniem kanałów dystrybucji)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2F20F41D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5C98B86F" w14:textId="77777777" w:rsidTr="0053004E">
        <w:tc>
          <w:tcPr>
            <w:tcW w:w="2830" w:type="dxa"/>
            <w:shd w:val="clear" w:color="auto" w:fill="DBDBDB" w:themeFill="text2" w:themeFillTint="66"/>
          </w:tcPr>
          <w:p w14:paraId="5E9ED47C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Język(i) publikacji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0E4A89E4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5093416F" w14:textId="77777777" w:rsidTr="0053004E">
        <w:tc>
          <w:tcPr>
            <w:tcW w:w="2830" w:type="dxa"/>
            <w:shd w:val="clear" w:color="auto" w:fill="DBDBDB" w:themeFill="text2" w:themeFillTint="66"/>
          </w:tcPr>
          <w:p w14:paraId="69E85489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czas realizacji</w:t>
            </w:r>
          </w:p>
          <w:p w14:paraId="38F957C2" w14:textId="77777777" w:rsid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 xml:space="preserve">(pliki produkcyjne powinny </w:t>
            </w:r>
          </w:p>
          <w:p w14:paraId="11000049" w14:textId="50A88152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zostać przesłane do produkcji do 15 listopada)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4817B54E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611F211E" w14:textId="77777777" w:rsidTr="0053004E">
        <w:tc>
          <w:tcPr>
            <w:tcW w:w="2830" w:type="dxa"/>
            <w:shd w:val="clear" w:color="auto" w:fill="DBDBDB" w:themeFill="text2" w:themeFillTint="66"/>
          </w:tcPr>
          <w:p w14:paraId="3C421FD5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rok wydania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4FCC066B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21215B91" w14:textId="77777777" w:rsidTr="0053004E">
        <w:tc>
          <w:tcPr>
            <w:tcW w:w="2830" w:type="dxa"/>
            <w:shd w:val="clear" w:color="auto" w:fill="DBDBDB" w:themeFill="text2" w:themeFillTint="66"/>
          </w:tcPr>
          <w:p w14:paraId="02466B79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62959FD3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252EE848" w14:textId="77777777" w:rsidTr="0053004E">
        <w:tc>
          <w:tcPr>
            <w:tcW w:w="2830" w:type="dxa"/>
            <w:shd w:val="clear" w:color="auto" w:fill="DBDBDB" w:themeFill="text2" w:themeFillTint="66"/>
          </w:tcPr>
          <w:p w14:paraId="17C28219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Nakład przeznaczony do sprzedaży</w:t>
            </w:r>
          </w:p>
        </w:tc>
        <w:tc>
          <w:tcPr>
            <w:tcW w:w="6232" w:type="dxa"/>
            <w:gridSpan w:val="5"/>
            <w:shd w:val="clear" w:color="auto" w:fill="FFFFFF" w:themeFill="background1"/>
          </w:tcPr>
          <w:p w14:paraId="1C05CA4F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7E0E0F87" w14:textId="77777777" w:rsidTr="0053004E">
        <w:tc>
          <w:tcPr>
            <w:tcW w:w="2830" w:type="dxa"/>
            <w:shd w:val="clear" w:color="auto" w:fill="DBDBDB" w:themeFill="text2" w:themeFillTint="66"/>
          </w:tcPr>
          <w:p w14:paraId="1391D2BF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Zespół roboczy</w:t>
            </w:r>
          </w:p>
        </w:tc>
        <w:tc>
          <w:tcPr>
            <w:tcW w:w="3828" w:type="dxa"/>
            <w:gridSpan w:val="3"/>
            <w:shd w:val="clear" w:color="auto" w:fill="DBDBDB" w:themeFill="text2" w:themeFillTint="66"/>
          </w:tcPr>
          <w:p w14:paraId="5C4EB2E4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404" w:type="dxa"/>
            <w:gridSpan w:val="2"/>
            <w:shd w:val="clear" w:color="auto" w:fill="DBDBDB" w:themeFill="text2" w:themeFillTint="66"/>
          </w:tcPr>
          <w:p w14:paraId="5231B5EF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harmonogram prac</w:t>
            </w:r>
          </w:p>
          <w:p w14:paraId="581D7B3F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b/>
                <w:sz w:val="18"/>
                <w:szCs w:val="18"/>
                <w:lang w:val="pl-PL"/>
              </w:rPr>
              <w:t>(miesiąc, rok)</w:t>
            </w:r>
          </w:p>
        </w:tc>
      </w:tr>
      <w:tr w:rsidR="00726C3C" w:rsidRPr="003D2587" w14:paraId="24951FC4" w14:textId="77777777" w:rsidTr="0053004E">
        <w:tc>
          <w:tcPr>
            <w:tcW w:w="2830" w:type="dxa"/>
            <w:shd w:val="clear" w:color="auto" w:fill="DBDBDB" w:themeFill="text2" w:themeFillTint="66"/>
          </w:tcPr>
          <w:p w14:paraId="7C76A09B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Kierownictwo projektu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14:paraId="6DFC502B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039C7730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52E8D400" w14:textId="77777777" w:rsidTr="0053004E">
        <w:tc>
          <w:tcPr>
            <w:tcW w:w="2830" w:type="dxa"/>
            <w:vMerge w:val="restart"/>
            <w:shd w:val="clear" w:color="auto" w:fill="DBDBDB" w:themeFill="text2" w:themeFillTint="66"/>
          </w:tcPr>
          <w:p w14:paraId="07F065F1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Autorstwo tekstów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14:paraId="2C8389D2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4D4B0AC4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00617B26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4919D2D3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7EB9C5C9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37E5A7C1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726C3C" w:rsidRPr="003D2587" w14:paraId="246E0341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36BE00BA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322EA196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41F9BA5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7180F06B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2B7FAD2E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5C238C02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5ABF21CF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00C480E3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7A941A20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1EBB3523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0EF24EC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6234BF16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0D91231D" w14:textId="77777777" w:rsidR="00726C3C" w:rsidRPr="00A7175D" w:rsidRDefault="00726C3C" w:rsidP="008910E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13FCCE2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647E73F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741A8B37" w14:textId="77777777" w:rsidTr="0053004E">
        <w:tc>
          <w:tcPr>
            <w:tcW w:w="2830" w:type="dxa"/>
            <w:vMerge w:val="restart"/>
            <w:shd w:val="clear" w:color="auto" w:fill="DBDBDB" w:themeFill="text2" w:themeFillTint="66"/>
          </w:tcPr>
          <w:p w14:paraId="1C938F0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Redakcja merytoryczna</w:t>
            </w:r>
          </w:p>
          <w:p w14:paraId="63E3BA51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326F920A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7D425096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1A5215E6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395BBF95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0FD181B0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7368E625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5CAEE13B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5A1EE727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6E96B1C2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262E639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3638BF98" w14:textId="77777777" w:rsidTr="0053004E">
        <w:tc>
          <w:tcPr>
            <w:tcW w:w="2830" w:type="dxa"/>
            <w:shd w:val="clear" w:color="auto" w:fill="DBDBDB" w:themeFill="text2" w:themeFillTint="66"/>
          </w:tcPr>
          <w:p w14:paraId="3C0384AD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Redakcja językowa</w:t>
            </w:r>
          </w:p>
        </w:tc>
        <w:tc>
          <w:tcPr>
            <w:tcW w:w="3828" w:type="dxa"/>
            <w:gridSpan w:val="3"/>
          </w:tcPr>
          <w:p w14:paraId="6E05BE6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6D677D2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5CDB1B5B" w14:textId="77777777" w:rsidTr="0053004E">
        <w:tc>
          <w:tcPr>
            <w:tcW w:w="2830" w:type="dxa"/>
            <w:shd w:val="clear" w:color="auto" w:fill="DBDBDB" w:themeFill="text2" w:themeFillTint="66"/>
          </w:tcPr>
          <w:p w14:paraId="3A1B0B40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Korekta językowa</w:t>
            </w:r>
          </w:p>
        </w:tc>
        <w:tc>
          <w:tcPr>
            <w:tcW w:w="3828" w:type="dxa"/>
            <w:gridSpan w:val="3"/>
          </w:tcPr>
          <w:p w14:paraId="3A8B78B5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13A28528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08C8FC42" w14:textId="77777777" w:rsidTr="0053004E">
        <w:tc>
          <w:tcPr>
            <w:tcW w:w="2830" w:type="dxa"/>
            <w:shd w:val="clear" w:color="auto" w:fill="DBDBDB" w:themeFill="text2" w:themeFillTint="66"/>
          </w:tcPr>
          <w:p w14:paraId="5CB56B5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Tłumaczenie</w:t>
            </w:r>
          </w:p>
        </w:tc>
        <w:tc>
          <w:tcPr>
            <w:tcW w:w="3828" w:type="dxa"/>
            <w:gridSpan w:val="3"/>
          </w:tcPr>
          <w:p w14:paraId="36E4D1E9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0355AC8B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55F314FA" w14:textId="77777777" w:rsidTr="0053004E">
        <w:tc>
          <w:tcPr>
            <w:tcW w:w="2830" w:type="dxa"/>
            <w:shd w:val="clear" w:color="auto" w:fill="DBDBDB" w:themeFill="text2" w:themeFillTint="66"/>
          </w:tcPr>
          <w:p w14:paraId="2182267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Korekta tłumaczenia</w:t>
            </w:r>
          </w:p>
        </w:tc>
        <w:tc>
          <w:tcPr>
            <w:tcW w:w="3828" w:type="dxa"/>
            <w:gridSpan w:val="3"/>
          </w:tcPr>
          <w:p w14:paraId="1909E5A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2BBB929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7CA4D84A" w14:textId="77777777" w:rsidTr="0053004E">
        <w:tc>
          <w:tcPr>
            <w:tcW w:w="2830" w:type="dxa"/>
            <w:vMerge w:val="restart"/>
            <w:shd w:val="clear" w:color="auto" w:fill="DBDBDB" w:themeFill="text2" w:themeFillTint="66"/>
          </w:tcPr>
          <w:p w14:paraId="69789329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 xml:space="preserve">Recenzje </w:t>
            </w:r>
          </w:p>
          <w:p w14:paraId="51B26BA7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44D8C4C1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4B00E6D8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1B5ABA89" w14:textId="77777777" w:rsidTr="0053004E">
        <w:tc>
          <w:tcPr>
            <w:tcW w:w="2830" w:type="dxa"/>
            <w:vMerge/>
            <w:shd w:val="clear" w:color="auto" w:fill="DBDBDB" w:themeFill="text2" w:themeFillTint="66"/>
          </w:tcPr>
          <w:p w14:paraId="5B0A7755" w14:textId="77777777" w:rsidR="00726C3C" w:rsidRPr="00A7175D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</w:tcPr>
          <w:p w14:paraId="3B90D9D0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3F00C38C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28B62AE7" w14:textId="77777777" w:rsidTr="0053004E">
        <w:tc>
          <w:tcPr>
            <w:tcW w:w="2830" w:type="dxa"/>
            <w:shd w:val="clear" w:color="auto" w:fill="DBDBDB" w:themeFill="text2" w:themeFillTint="66"/>
          </w:tcPr>
          <w:p w14:paraId="02B2EA19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Projekt graficzny, skład</w:t>
            </w:r>
          </w:p>
        </w:tc>
        <w:tc>
          <w:tcPr>
            <w:tcW w:w="3828" w:type="dxa"/>
            <w:gridSpan w:val="3"/>
          </w:tcPr>
          <w:p w14:paraId="24CB69C5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2AA5763F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26C3C" w:rsidRPr="003D2587" w14:paraId="4BEC89FE" w14:textId="77777777" w:rsidTr="0053004E">
        <w:tc>
          <w:tcPr>
            <w:tcW w:w="2830" w:type="dxa"/>
            <w:shd w:val="clear" w:color="auto" w:fill="DBDBDB" w:themeFill="text2" w:themeFillTint="66"/>
          </w:tcPr>
          <w:p w14:paraId="6F98957D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7175D">
              <w:rPr>
                <w:rFonts w:ascii="Arial" w:hAnsi="Arial" w:cs="Arial"/>
                <w:sz w:val="18"/>
                <w:szCs w:val="18"/>
                <w:lang w:val="pl-PL"/>
              </w:rPr>
              <w:t>Autorstwo zdjęć</w:t>
            </w:r>
          </w:p>
        </w:tc>
        <w:tc>
          <w:tcPr>
            <w:tcW w:w="3828" w:type="dxa"/>
            <w:gridSpan w:val="3"/>
          </w:tcPr>
          <w:p w14:paraId="4BABD7BE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4" w:type="dxa"/>
            <w:gridSpan w:val="2"/>
          </w:tcPr>
          <w:p w14:paraId="1A806D44" w14:textId="77777777" w:rsidR="00726C3C" w:rsidRPr="00A7175D" w:rsidRDefault="00726C3C" w:rsidP="00891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C76A945" w14:textId="39E636F2" w:rsidR="00726C3C" w:rsidRDefault="00726C3C" w:rsidP="00726C3C">
      <w:pPr>
        <w:rPr>
          <w:rFonts w:ascii="Arial" w:hAnsi="Arial" w:cs="Arial"/>
          <w:lang w:val="pl-PL"/>
        </w:rPr>
      </w:pPr>
    </w:p>
    <w:p w14:paraId="4FD6B396" w14:textId="6B760A71" w:rsidR="0070189D" w:rsidRDefault="0070189D" w:rsidP="00726C3C">
      <w:pPr>
        <w:rPr>
          <w:rFonts w:ascii="Arial" w:hAnsi="Arial" w:cs="Arial"/>
          <w:lang w:val="pl-PL"/>
        </w:rPr>
      </w:pPr>
    </w:p>
    <w:p w14:paraId="2A7B8138" w14:textId="5F191809" w:rsidR="00A7175D" w:rsidRDefault="00A7175D" w:rsidP="00726C3C">
      <w:pPr>
        <w:rPr>
          <w:rFonts w:ascii="Arial" w:hAnsi="Arial" w:cs="Arial"/>
          <w:lang w:val="pl-PL"/>
        </w:rPr>
      </w:pPr>
    </w:p>
    <w:p w14:paraId="60BBF12D" w14:textId="2520385F" w:rsidR="00A7175D" w:rsidRDefault="00A7175D" w:rsidP="00726C3C">
      <w:pPr>
        <w:rPr>
          <w:rFonts w:ascii="Arial" w:hAnsi="Arial" w:cs="Arial"/>
          <w:lang w:val="pl-PL"/>
        </w:rPr>
      </w:pPr>
    </w:p>
    <w:p w14:paraId="601F5300" w14:textId="2CC01393" w:rsidR="00A7175D" w:rsidRDefault="00A7175D" w:rsidP="00726C3C">
      <w:pPr>
        <w:rPr>
          <w:rFonts w:ascii="Arial" w:hAnsi="Arial" w:cs="Arial"/>
          <w:lang w:val="pl-PL"/>
        </w:rPr>
      </w:pPr>
    </w:p>
    <w:p w14:paraId="5FBBA972" w14:textId="3D605959" w:rsidR="00A7175D" w:rsidRDefault="00A7175D" w:rsidP="00726C3C">
      <w:pPr>
        <w:rPr>
          <w:rFonts w:ascii="Arial" w:hAnsi="Arial" w:cs="Arial"/>
          <w:lang w:val="pl-PL"/>
        </w:rPr>
      </w:pPr>
    </w:p>
    <w:p w14:paraId="34508A7E" w14:textId="10DDD17A" w:rsidR="00A7175D" w:rsidRDefault="00A7175D" w:rsidP="00726C3C">
      <w:pPr>
        <w:rPr>
          <w:rFonts w:ascii="Arial" w:hAnsi="Arial" w:cs="Arial"/>
          <w:lang w:val="pl-PL"/>
        </w:rPr>
      </w:pPr>
    </w:p>
    <w:p w14:paraId="28B9F6A9" w14:textId="013873DC" w:rsidR="00A7175D" w:rsidRDefault="00A7175D" w:rsidP="00726C3C">
      <w:pPr>
        <w:rPr>
          <w:rFonts w:ascii="Arial" w:hAnsi="Arial" w:cs="Arial"/>
          <w:lang w:val="pl-PL"/>
        </w:rPr>
      </w:pPr>
    </w:p>
    <w:p w14:paraId="6DC176D1" w14:textId="77777777" w:rsidR="00A7175D" w:rsidRDefault="00A7175D" w:rsidP="00726C3C">
      <w:pPr>
        <w:rPr>
          <w:rFonts w:ascii="Arial" w:hAnsi="Arial" w:cs="Arial"/>
          <w:lang w:val="pl-PL"/>
        </w:rPr>
      </w:pPr>
    </w:p>
    <w:p w14:paraId="740F5E53" w14:textId="04699E27" w:rsidR="0070189D" w:rsidRDefault="0070189D" w:rsidP="00726C3C">
      <w:pPr>
        <w:rPr>
          <w:rFonts w:ascii="Arial" w:hAnsi="Arial" w:cs="Arial"/>
          <w:lang w:val="pl-PL"/>
        </w:rPr>
      </w:pPr>
    </w:p>
    <w:p w14:paraId="62E4EFFE" w14:textId="77777777" w:rsidR="003504EF" w:rsidRDefault="003504EF" w:rsidP="00726C3C">
      <w:pPr>
        <w:rPr>
          <w:rFonts w:ascii="Arial" w:hAnsi="Arial" w:cs="Arial"/>
          <w:lang w:val="pl-PL"/>
        </w:rPr>
      </w:pPr>
    </w:p>
    <w:p w14:paraId="45CE24EF" w14:textId="77777777" w:rsidR="00094FF3" w:rsidRPr="003D2587" w:rsidRDefault="00094FF3" w:rsidP="00726C3C">
      <w:pPr>
        <w:rPr>
          <w:rFonts w:ascii="Arial" w:hAnsi="Arial" w:cs="Arial"/>
          <w:lang w:val="pl-PL"/>
        </w:rPr>
      </w:pPr>
    </w:p>
    <w:p w14:paraId="06125481" w14:textId="77777777" w:rsidR="00DE3DF5" w:rsidRPr="003D2587" w:rsidRDefault="00DE3DF5" w:rsidP="00726C3C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6C3C" w:rsidRPr="003D2587" w14:paraId="5E72D11C" w14:textId="77777777" w:rsidTr="008910EF">
        <w:tc>
          <w:tcPr>
            <w:tcW w:w="9062" w:type="dxa"/>
          </w:tcPr>
          <w:p w14:paraId="0B0AFED5" w14:textId="77777777" w:rsidR="003504EF" w:rsidRDefault="003504EF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2DDF0817" w14:textId="03D7DB76" w:rsidR="00DE3DF5" w:rsidRPr="00AC4A8F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>*Typy publikacji:</w:t>
            </w:r>
          </w:p>
          <w:p w14:paraId="7F48874A" w14:textId="0840829A" w:rsidR="00726C3C" w:rsidRPr="00AC4A8F" w:rsidRDefault="00726C3C" w:rsidP="008910EF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  <w:p w14:paraId="1C7B302D" w14:textId="77777777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Monografia 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14:paraId="000836F2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CF3DF6D" w14:textId="60463265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>Album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14:paraId="1E61CBB7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72CF3176" w14:textId="563084C1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Katalog 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– publikacja z zakresu sztuk plastycznych towarzysząca wystawie lub innemu wydarzeniu kulturalnemu, mająca charakter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14:paraId="711FE200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11A9660B" w14:textId="28D0E64D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>Czasopismo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>ek</w:t>
            </w:r>
            <w:proofErr w:type="spellEnd"/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. Posiada nadawany numer wydawnictwa ciągłego ISSN. Jeśli ma charakter naukowy podlega procedurze recenzji wydawniczej.  </w:t>
            </w:r>
          </w:p>
          <w:p w14:paraId="5396B255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2ABC764F" w14:textId="6F2E0585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Zeszyt 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>–</w:t>
            </w: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publikacja cykliczna, numerowana, wydawana w zwartej serii, o charakterze tematycznego opracowania lub akcydensu towarzyszącemu większej całości, o objętości ok. 30–60 stron. Posiada nadawany numer ISBN, zazwyczaj nie podlega procedurze recenzji wydawniczej. </w:t>
            </w:r>
          </w:p>
          <w:p w14:paraId="6F6B3069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1B138506" w14:textId="574439D3" w:rsidR="00726C3C" w:rsidRPr="00AC4A8F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>Broszura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 – druk informacyjny lub promocyjny w formie ulotki lub niewielkiej publikacji, o objętości ok. 5–40 stron, bez nadawanego numeru ISBN.</w:t>
            </w:r>
          </w:p>
          <w:p w14:paraId="254D6C9E" w14:textId="77777777" w:rsidR="00DE3DF5" w:rsidRPr="00AC4A8F" w:rsidRDefault="00DE3DF5" w:rsidP="008910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67C47749" w14:textId="77777777" w:rsidR="00726C3C" w:rsidRDefault="00726C3C" w:rsidP="008910E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C4A8F">
              <w:rPr>
                <w:rFonts w:ascii="Arial" w:hAnsi="Arial" w:cs="Arial"/>
                <w:b/>
                <w:sz w:val="18"/>
                <w:szCs w:val="18"/>
                <w:lang w:val="pl-PL"/>
              </w:rPr>
              <w:t>Inne</w:t>
            </w:r>
            <w:r w:rsidRPr="00AC4A8F">
              <w:rPr>
                <w:rFonts w:ascii="Arial" w:hAnsi="Arial" w:cs="Arial"/>
                <w:sz w:val="18"/>
                <w:szCs w:val="18"/>
                <w:lang w:val="pl-PL"/>
              </w:rPr>
              <w:t xml:space="preserve"> – np. leksykon, podręcznik, etc.</w:t>
            </w:r>
          </w:p>
          <w:p w14:paraId="56E3063A" w14:textId="3FDEF75D" w:rsidR="003504EF" w:rsidRPr="003D2587" w:rsidRDefault="003504EF" w:rsidP="008910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5CD0A8B" w14:textId="77777777" w:rsidR="00726C3C" w:rsidRPr="003D2587" w:rsidRDefault="00726C3C" w:rsidP="00726C3C">
      <w:pPr>
        <w:rPr>
          <w:rFonts w:cstheme="minorHAnsi"/>
          <w:lang w:val="pl-PL"/>
        </w:rPr>
      </w:pPr>
    </w:p>
    <w:p w14:paraId="763DCF1B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5F19A203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299357F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42550A5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9F07677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21E5FF8A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BCF694E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0BC125A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92B2545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78085E9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FB7353E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E523FA5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928E9CF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1A41D98A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0DCC2240" w14:textId="4E71F575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04E26BE4" w14:textId="7D51A9E5" w:rsidR="008D1A01" w:rsidRDefault="008D1A01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0EFAC81" w14:textId="77777777" w:rsidR="008D1A01" w:rsidRDefault="008D1A01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2B3C329F" w14:textId="77777777" w:rsidR="0043263C" w:rsidRDefault="0043263C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72F95021" w14:textId="77777777" w:rsidR="0043263C" w:rsidRDefault="0043263C" w:rsidP="009569F2">
      <w:pPr>
        <w:pStyle w:val="BodyA"/>
        <w:spacing w:before="120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042986D8" w14:textId="3BD19977" w:rsidR="00081354" w:rsidRPr="003D2587" w:rsidRDefault="00081354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</w:t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ik nr 2</w:t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92C5C5D" w14:textId="7268CEEC" w:rsidR="005C6A86" w:rsidRPr="003D2587" w:rsidRDefault="005C6A86" w:rsidP="005C6A8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DECYZJA KOMISJI DS. FINANSOWANIA DZIAŁANOŚCI </w:t>
      </w:r>
      <w:r w:rsidR="005E7C53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25E018EE" w14:textId="5C071617" w:rsidR="005C6A86" w:rsidRPr="003D2587" w:rsidRDefault="005C6A86" w:rsidP="005C6A8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</w:t>
      </w:r>
      <w:r w:rsidR="00134004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EGA</w:t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GRANTY ARTYSTYCZNE”</w:t>
      </w:r>
    </w:p>
    <w:p w14:paraId="21291E55" w14:textId="77777777" w:rsidR="005C6A86" w:rsidRPr="003D2587" w:rsidRDefault="005C6A86" w:rsidP="005C6A8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417D5B60" w14:textId="77777777" w:rsidR="005C6A86" w:rsidRPr="003D2587" w:rsidRDefault="005C6A86" w:rsidP="005C6A8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01274A12" w14:textId="77777777" w:rsidR="005C6A86" w:rsidRPr="003D2587" w:rsidRDefault="005C6A86" w:rsidP="005C6A86">
      <w:pPr>
        <w:pStyle w:val="BodyA"/>
        <w:ind w:left="363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513FFF" w14:textId="77777777" w:rsidR="005C6A86" w:rsidRPr="003D2587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Decyzja Komisji Programu: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571100F7" w14:textId="77777777" w:rsidR="005C6A86" w:rsidRPr="003D2587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Liczba punktów: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25ED52D" w14:textId="77777777" w:rsidR="005C6A86" w:rsidRPr="003D2587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Imię i nazwisko Wnioskodawcy: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B250A32" w14:textId="77777777" w:rsidR="005C6A86" w:rsidRPr="003D2587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Wydział, Katedra: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51488BE" w14:textId="77777777" w:rsidR="005C6A86" w:rsidRPr="003D2587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9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4"/>
        <w:gridCol w:w="1701"/>
        <w:gridCol w:w="1560"/>
      </w:tblGrid>
      <w:tr w:rsidR="0065596D" w:rsidRPr="003D2587" w14:paraId="5CE2299C" w14:textId="77777777" w:rsidTr="0044269D">
        <w:trPr>
          <w:trHeight w:val="7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EB791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07A5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</w:t>
            </w:r>
          </w:p>
          <w:p w14:paraId="56E33A34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PUNKTACJA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CC111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PRZYZNANE </w:t>
            </w:r>
          </w:p>
          <w:p w14:paraId="43C7A3C2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PUNKTY</w:t>
            </w:r>
          </w:p>
        </w:tc>
      </w:tr>
      <w:tr w:rsidR="0065596D" w:rsidRPr="003D2587" w14:paraId="489245B1" w14:textId="77777777" w:rsidTr="0044269D">
        <w:trPr>
          <w:trHeight w:val="119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213B" w14:textId="77777777" w:rsidR="005C6A86" w:rsidRPr="003D2587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D349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854A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65596D" w:rsidRPr="003D2587" w14:paraId="0319FC4B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8107" w14:textId="77777777" w:rsidR="005C6A86" w:rsidRPr="003D2587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A855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A6F7" w14:textId="77777777" w:rsidR="005C6A86" w:rsidRPr="003D2587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65596D" w:rsidRPr="003D2587" w14:paraId="48793D5B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08351" w14:textId="77777777" w:rsidR="005C6A86" w:rsidRPr="003D2587" w:rsidRDefault="005C6A86" w:rsidP="0044269D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B81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8C82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713E35" w:rsidRPr="003D2587" w14:paraId="12FF3D0A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95B6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629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D443A" w14:textId="77777777" w:rsidR="005C6A86" w:rsidRPr="003D2587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64D5658C" w14:textId="77777777" w:rsidR="005C6A86" w:rsidRPr="003D2587" w:rsidRDefault="005C6A86" w:rsidP="005C6A86">
      <w:pPr>
        <w:pStyle w:val="BodyA"/>
        <w:tabs>
          <w:tab w:val="left" w:leader="dot" w:pos="9071"/>
        </w:tabs>
        <w:rPr>
          <w:rFonts w:ascii="Arial" w:hAnsi="Arial" w:cs="Arial"/>
          <w:color w:val="auto"/>
          <w:sz w:val="18"/>
          <w:szCs w:val="18"/>
          <w:lang w:val="pl-PL"/>
        </w:rPr>
      </w:pPr>
    </w:p>
    <w:p w14:paraId="69A59F8C" w14:textId="77777777" w:rsidR="005C6A86" w:rsidRPr="003D2587" w:rsidRDefault="005C6A86" w:rsidP="005C6A86">
      <w:pPr>
        <w:pStyle w:val="Default"/>
        <w:tabs>
          <w:tab w:val="left" w:leader="dot" w:pos="9071"/>
        </w:tabs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3D2587">
        <w:rPr>
          <w:rFonts w:ascii="Arial" w:hAnsi="Arial" w:cs="Arial"/>
          <w:color w:val="auto"/>
          <w:sz w:val="18"/>
          <w:szCs w:val="18"/>
        </w:rPr>
        <w:t>Wysokość dofinansowania:</w:t>
      </w:r>
    </w:p>
    <w:p w14:paraId="11E6A916" w14:textId="77777777" w:rsidR="005C6A86" w:rsidRPr="003D2587" w:rsidRDefault="005C6A86" w:rsidP="005C6A86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58F161B2" w14:textId="689CA40F" w:rsidR="005C6A86" w:rsidRPr="003D2587" w:rsidRDefault="005C6A86" w:rsidP="005C6A86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3F3DC60D" w14:textId="77777777" w:rsidR="005C6A86" w:rsidRPr="003D2587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3FE3B923" w14:textId="77777777" w:rsidR="005C6A86" w:rsidRPr="003D2587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1E425A72" w14:textId="77777777" w:rsidR="005C6A86" w:rsidRPr="003D2587" w:rsidRDefault="005C6A86" w:rsidP="005C6A86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3D2587">
        <w:rPr>
          <w:rFonts w:ascii="Arial" w:hAnsi="Arial" w:cs="Arial"/>
          <w:color w:val="auto"/>
          <w:sz w:val="18"/>
          <w:szCs w:val="18"/>
        </w:rPr>
        <w:t>Zaakceptowano do wypłaty:</w:t>
      </w:r>
    </w:p>
    <w:p w14:paraId="72947C03" w14:textId="77777777" w:rsidR="005C6A86" w:rsidRPr="003D2587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3D2587">
        <w:rPr>
          <w:rFonts w:ascii="Arial" w:hAnsi="Arial" w:cs="Arial"/>
          <w:color w:val="auto"/>
          <w:sz w:val="18"/>
          <w:szCs w:val="18"/>
        </w:rPr>
        <w:t>……………………………………</w:t>
      </w:r>
    </w:p>
    <w:p w14:paraId="45666C8F" w14:textId="77777777" w:rsidR="005C6A86" w:rsidRPr="003D2587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3D2587">
        <w:rPr>
          <w:rFonts w:ascii="Arial" w:hAnsi="Arial" w:cs="Arial"/>
          <w:color w:val="auto"/>
          <w:sz w:val="18"/>
          <w:szCs w:val="18"/>
        </w:rPr>
        <w:t>Kwestor</w:t>
      </w:r>
    </w:p>
    <w:p w14:paraId="055F9254" w14:textId="77777777" w:rsidR="005C6A86" w:rsidRPr="003D2587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3E7D54F7" w14:textId="77777777" w:rsidR="005C6A86" w:rsidRPr="003D2587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69316743" w14:textId="77777777" w:rsidR="005C6A86" w:rsidRPr="003D2587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275365E2" w14:textId="77777777" w:rsidR="005C6A86" w:rsidRPr="003D2587" w:rsidRDefault="005C6A86" w:rsidP="005C6A86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3D2587">
        <w:rPr>
          <w:rFonts w:ascii="Arial" w:hAnsi="Arial" w:cs="Arial"/>
          <w:color w:val="auto"/>
          <w:sz w:val="18"/>
          <w:szCs w:val="18"/>
        </w:rPr>
        <w:t>Uzasadnienie odmowy dofinansowania:</w:t>
      </w:r>
    </w:p>
    <w:p w14:paraId="45786232" w14:textId="77777777" w:rsidR="005C6A86" w:rsidRPr="003D2587" w:rsidRDefault="005C6A86" w:rsidP="005C6A86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65C02DD" w14:textId="3728BD34" w:rsidR="005C6A86" w:rsidRPr="003D2587" w:rsidRDefault="005C6A86" w:rsidP="005C6A86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02E6A4F1" w14:textId="77777777" w:rsidR="005C6A86" w:rsidRPr="003D2587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5525E0E" w14:textId="77777777" w:rsidR="005C6A86" w:rsidRPr="003D2587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5CD050C7" w14:textId="64151C3C" w:rsidR="005C6A86" w:rsidRPr="003D2587" w:rsidRDefault="005C6A86" w:rsidP="002D4D7E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E0F5A30" w14:textId="23C7438C" w:rsidR="00560FB4" w:rsidRPr="009569F2" w:rsidRDefault="005A4201" w:rsidP="009569F2">
      <w:pPr>
        <w:pStyle w:val="Default"/>
        <w:rPr>
          <w:rFonts w:ascii="Arial" w:hAnsi="Arial" w:cs="Arial"/>
          <w:color w:val="auto"/>
        </w:rPr>
      </w:pPr>
      <w:r w:rsidRPr="003D2587">
        <w:rPr>
          <w:rFonts w:ascii="Arial" w:hAnsi="Arial" w:cs="Arial"/>
          <w:color w:val="auto"/>
          <w:sz w:val="18"/>
          <w:szCs w:val="18"/>
        </w:rPr>
        <w:br w:type="page"/>
      </w:r>
    </w:p>
    <w:p w14:paraId="3E83B340" w14:textId="41F8C93C" w:rsidR="00DB334D" w:rsidRPr="003D2587" w:rsidRDefault="00DB334D" w:rsidP="00DB334D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3</w:t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CA9BCFF" w14:textId="0EBCBDB3" w:rsidR="00E852B6" w:rsidRPr="003D2587" w:rsidRDefault="00967BE2" w:rsidP="0084052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PROTOKÓŁ Z POSIEDZENIA </w:t>
      </w:r>
      <w:r w:rsidR="00E852B6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KOMISJI DS. FINANSOWANIA DZIAŁANOŚCI </w:t>
      </w:r>
      <w:r w:rsidR="005E7C53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06C43E22" w14:textId="21FC91AF" w:rsidR="00E852B6" w:rsidRPr="003D2587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</w:t>
      </w:r>
      <w:r w:rsidR="003B4CBA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EGA</w:t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GRANTY ARTYSTYCZNE”</w:t>
      </w:r>
    </w:p>
    <w:p w14:paraId="31905A5F" w14:textId="77777777" w:rsidR="00E852B6" w:rsidRPr="003D2587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09E7B4F3" w14:textId="77777777" w:rsidR="00E852B6" w:rsidRPr="003D2587" w:rsidRDefault="00E852B6" w:rsidP="0084052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3D2587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77BA4B51" w14:textId="77777777" w:rsidR="00E852B6" w:rsidRPr="003D2587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291124" w14:textId="77777777" w:rsidR="005A4201" w:rsidRPr="003D2587" w:rsidRDefault="005A4201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4408CF4" w14:textId="77777777" w:rsidR="00F80960" w:rsidRPr="003D2587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Liczba wniosków rozpatrywanych: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4B6C4CD9" w14:textId="77777777" w:rsidR="00F80960" w:rsidRPr="003D2587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Liczba wniosków rozpatrzonych pozytywnie: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4CD035E" w14:textId="77777777" w:rsidR="00F80960" w:rsidRPr="003D2587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Liczba wniosków rozpatrzonych negatywnie: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806DB28" w14:textId="77777777" w:rsidR="00F80960" w:rsidRPr="003D2587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Liczba wniosków zawierających błąd formalny: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5A12553D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7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Skład Komisji:</w:t>
      </w:r>
    </w:p>
    <w:p w14:paraId="0C5CD87C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1.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E9BFEC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2.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274A764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3.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04654F5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4.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5362C99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5.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A59C225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6.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79FA1A" w14:textId="77777777" w:rsidR="00F80960" w:rsidRPr="003D2587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427CB09B" w14:textId="12BC9521" w:rsidR="00F80960" w:rsidRPr="003D2587" w:rsidRDefault="00F80960" w:rsidP="00F80960">
      <w:pPr>
        <w:pStyle w:val="BodyA"/>
        <w:spacing w:before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448FF922" w14:textId="77777777" w:rsidR="00F80960" w:rsidRPr="003D2587" w:rsidRDefault="00F80960" w:rsidP="00F80960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2556A7C" w14:textId="77777777" w:rsidR="00F80960" w:rsidRPr="003D2587" w:rsidRDefault="00F80960" w:rsidP="00F80960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01E30EC9" w14:textId="77777777" w:rsidR="00F80960" w:rsidRPr="003D2587" w:rsidRDefault="00F80960" w:rsidP="00F80960">
      <w:pPr>
        <w:pStyle w:val="BodyA"/>
        <w:spacing w:before="96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ZAŁĄCZNIK:</w:t>
      </w:r>
    </w:p>
    <w:p w14:paraId="7E0497B7" w14:textId="2E7726D4" w:rsidR="00F83773" w:rsidRPr="009569F2" w:rsidRDefault="00F80960" w:rsidP="009569F2">
      <w:pPr>
        <w:pStyle w:val="BodyA"/>
        <w:spacing w:before="120"/>
        <w:rPr>
          <w:rFonts w:ascii="Arial" w:hAnsi="Arial" w:cs="Arial"/>
          <w:color w:val="auto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Zestawienie wniosków z ocenami </w:t>
      </w:r>
      <w:r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3D2587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i przyznanymi wysokościami dofinansowania.</w:t>
      </w:r>
      <w:r w:rsidR="005A4201" w:rsidRPr="003D2587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6E21471C" w14:textId="14B850E8" w:rsidR="0070484E" w:rsidRPr="003D2587" w:rsidRDefault="0070484E" w:rsidP="00CF383B">
      <w:pPr>
        <w:pStyle w:val="BodyA"/>
        <w:spacing w:before="120"/>
        <w:ind w:firstLine="7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4</w:t>
      </w:r>
    </w:p>
    <w:p w14:paraId="0EDBBF47" w14:textId="337E0351" w:rsidR="00812286" w:rsidRPr="003D2587" w:rsidRDefault="0070484E" w:rsidP="00CF383B">
      <w:pPr>
        <w:pStyle w:val="BodyA"/>
        <w:spacing w:before="24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PROCEDURA REALIZACJI „MEGA GRANTU ARTYSTYCZNEGO”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864"/>
        <w:gridCol w:w="4758"/>
      </w:tblGrid>
      <w:tr w:rsidR="00ED17A3" w:rsidRPr="003D2587" w14:paraId="4568E633" w14:textId="77777777" w:rsidTr="007D7568">
        <w:trPr>
          <w:trHeight w:val="313"/>
        </w:trPr>
        <w:tc>
          <w:tcPr>
            <w:tcW w:w="4864" w:type="dxa"/>
            <w:shd w:val="clear" w:color="auto" w:fill="auto"/>
            <w:vAlign w:val="center"/>
          </w:tcPr>
          <w:p w14:paraId="5C2B0303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b/>
                <w:color w:val="auto"/>
                <w:sz w:val="14"/>
                <w:szCs w:val="14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4"/>
                <w:szCs w:val="14"/>
                <w:lang w:val="pl-PL"/>
              </w:rPr>
              <w:t>ZAKRES OBOWIĄZKÓW KIEROWNIKA PROJEKTU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791F6B6B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b/>
                <w:color w:val="auto"/>
                <w:sz w:val="14"/>
                <w:szCs w:val="14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4"/>
                <w:szCs w:val="14"/>
                <w:lang w:val="pl-PL"/>
              </w:rPr>
              <w:t>ZAKRES OBOWIĄZKÓW PRACOWNIKA SEKCJI PROJEKTÓW</w:t>
            </w:r>
          </w:p>
        </w:tc>
      </w:tr>
      <w:tr w:rsidR="00ED17A3" w:rsidRPr="003D2587" w14:paraId="08DB3345" w14:textId="77777777" w:rsidTr="007D7568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645415F5" w14:textId="7B7D2C83" w:rsidR="00ED17A3" w:rsidRPr="003D2587" w:rsidRDefault="00ED17A3" w:rsidP="007D7568">
            <w:pPr>
              <w:jc w:val="center"/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dotyczy projektów finansowanych z działalności kulturalnej ASP w ramach Programu „Mega Granty Artystyczne”</w:t>
            </w:r>
          </w:p>
        </w:tc>
      </w:tr>
      <w:tr w:rsidR="00ED17A3" w:rsidRPr="003D2587" w14:paraId="351D0364" w14:textId="77777777" w:rsidTr="007D7568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5C4A9AAF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PRZYGOTOWANIE KARTY PROJEKTU</w:t>
            </w:r>
          </w:p>
        </w:tc>
      </w:tr>
      <w:tr w:rsidR="00ED17A3" w:rsidRPr="003D2587" w14:paraId="4C77F962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3517E8A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Wypełnienie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karty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(wraz z kosztorysem (zał. 6)</w:t>
            </w:r>
          </w:p>
          <w:p w14:paraId="7145E40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i harmonogramem), po wstępnym uzgodnieniu wykonawców </w:t>
            </w:r>
          </w:p>
          <w:p w14:paraId="214AB13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i kosztów; przy szczególnym uwzględnieniu następujących zagadnień: </w:t>
            </w:r>
          </w:p>
          <w:p w14:paraId="497CA959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forma wynagrodzenia wykonawców;</w:t>
            </w:r>
          </w:p>
          <w:p w14:paraId="4E79A189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opodatkowanie wykonawców;</w:t>
            </w:r>
          </w:p>
          <w:p w14:paraId="2B36D552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iCs/>
                <w:color w:val="auto"/>
                <w:sz w:val="16"/>
                <w:szCs w:val="16"/>
                <w:lang w:val="pl-PL"/>
              </w:rPr>
              <w:t>ustalenie niezbędnych do pozyskania autorskich praw majątkowych oraz licencji (np. projekt graficzny, teksty, tłumaczenia, korekty, zdjęcia itp.)</w:t>
            </w: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;</w:t>
            </w:r>
          </w:p>
          <w:p w14:paraId="71A26861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ubezpieczenie przedsięwzięcia;</w:t>
            </w:r>
          </w:p>
          <w:p w14:paraId="7E8B36EA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forma zakupu (typ umowy)</w:t>
            </w:r>
          </w:p>
          <w:p w14:paraId="3DC69B94" w14:textId="77777777" w:rsidR="00ED17A3" w:rsidRPr="003D2587" w:rsidRDefault="00ED17A3" w:rsidP="00ED17A3">
            <w:pPr>
              <w:numPr>
                <w:ilvl w:val="0"/>
                <w:numId w:val="25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niezbędne zezwolenia (</w:t>
            </w:r>
            <w:r w:rsidRPr="003D2587">
              <w:rPr>
                <w:rFonts w:ascii="Helvetica" w:eastAsia="Calibri" w:hAnsi="Helvetica" w:cs="Helvetica"/>
                <w:i/>
                <w:color w:val="auto"/>
                <w:sz w:val="16"/>
                <w:szCs w:val="16"/>
                <w:lang w:val="pl-PL"/>
              </w:rPr>
              <w:t>jeśli dotyczy)</w:t>
            </w: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 xml:space="preserve">. </w:t>
            </w:r>
          </w:p>
          <w:p w14:paraId="074B5E40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Wnioskodawca uzyska pomoc w ww. zakresie w poszczególnych działach administracji ASP.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716B7CC9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Wyznaczenie opiekuna projektu ze strony Sekcji Projektów.</w:t>
            </w:r>
          </w:p>
          <w:p w14:paraId="439F2C6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Weryfikacja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karty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.</w:t>
            </w:r>
          </w:p>
        </w:tc>
      </w:tr>
      <w:tr w:rsidR="00ED17A3" w:rsidRPr="003D2587" w14:paraId="28A44D57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31A70FC0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14:paraId="711408D8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Pomoc kierownikowi projektu w ustaleniu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kwoty brutto-brutto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 xml:space="preserve">(jeśli dotyczy), 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udzielenie innych niezbędnych informacji do realizacji projektu.</w:t>
            </w:r>
          </w:p>
        </w:tc>
      </w:tr>
      <w:tr w:rsidR="00ED17A3" w:rsidRPr="003D2587" w14:paraId="6DE4DF01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4237DAA5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14:paraId="73CBD630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Akceptacja karty projektu.</w:t>
            </w:r>
          </w:p>
        </w:tc>
      </w:tr>
      <w:tr w:rsidR="00ED17A3" w:rsidRPr="003D2587" w14:paraId="4D3EF424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004C150A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Zebranie niezbędnych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podpisów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pod kartą projektu </w:t>
            </w:r>
          </w:p>
          <w:p w14:paraId="01CFD4D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i przekazanie karty projektu opiekunowi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1D25C68E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50B4A8AB" w14:textId="77777777" w:rsidTr="007D7568">
        <w:trPr>
          <w:trHeight w:val="567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0328D65F" w14:textId="08184CBC" w:rsidR="00ED17A3" w:rsidRPr="003D2587" w:rsidRDefault="00ED17A3" w:rsidP="007D7568">
            <w:pPr>
              <w:spacing w:line="276" w:lineRule="auto"/>
              <w:rPr>
                <w:rFonts w:cs="Arial"/>
                <w:color w:val="auto"/>
                <w:sz w:val="18"/>
                <w:szCs w:val="18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8"/>
                <w:szCs w:val="18"/>
                <w:lang w:val="pl-PL"/>
              </w:rPr>
              <w:t>Po przyznaniu przez Komisję ds. finansowania działalności kulturalnej dofinasowania w ramach Programu „</w:t>
            </w:r>
            <w:r w:rsidR="00116780" w:rsidRPr="003D2587">
              <w:rPr>
                <w:rFonts w:ascii="Helvetica" w:hAnsi="Helvetica" w:cs="Helvetica"/>
                <w:color w:val="auto"/>
                <w:sz w:val="18"/>
                <w:szCs w:val="18"/>
                <w:lang w:val="pl-PL"/>
              </w:rPr>
              <w:t xml:space="preserve">Mega </w:t>
            </w:r>
            <w:r w:rsidRPr="003D2587">
              <w:rPr>
                <w:rFonts w:ascii="Helvetica" w:hAnsi="Helvetica" w:cs="Helvetica"/>
                <w:color w:val="auto"/>
                <w:sz w:val="18"/>
                <w:szCs w:val="18"/>
                <w:lang w:val="pl-PL"/>
              </w:rPr>
              <w:t>Granty Artystyczne” należy przystąpić do realizacji zadania według procedury poniżej.</w:t>
            </w:r>
          </w:p>
        </w:tc>
      </w:tr>
      <w:tr w:rsidR="00ED17A3" w:rsidRPr="003D2587" w14:paraId="4360AA49" w14:textId="77777777" w:rsidTr="007D7568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3DB77DC4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PRZYGOTOWANIE FORMALNO-PRAWNE PROJEKTU</w:t>
            </w:r>
          </w:p>
        </w:tc>
      </w:tr>
      <w:tr w:rsidR="00ED17A3" w:rsidRPr="003D2587" w14:paraId="49C3987F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6E718371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14:paraId="13CC667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upoważnienia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dla kierownika projektu </w:t>
            </w:r>
          </w:p>
          <w:p w14:paraId="23847432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(do podpisywania wniosków, pobierania zaliczek, merytorycznego potwierdzania dokumentów finansowych itp.) </w:t>
            </w:r>
          </w:p>
          <w:p w14:paraId="2B6A7124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w 3 egz. i przekazanie ich:</w:t>
            </w:r>
          </w:p>
          <w:p w14:paraId="2D8336CA" w14:textId="77777777" w:rsidR="00ED17A3" w:rsidRPr="003D2587" w:rsidRDefault="00ED17A3" w:rsidP="00ED17A3">
            <w:pPr>
              <w:numPr>
                <w:ilvl w:val="0"/>
                <w:numId w:val="26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Kierownikowi projektu;</w:t>
            </w:r>
          </w:p>
          <w:p w14:paraId="1DD9AC84" w14:textId="77777777" w:rsidR="00ED17A3" w:rsidRPr="003D2587" w:rsidRDefault="00ED17A3" w:rsidP="00ED17A3">
            <w:pPr>
              <w:numPr>
                <w:ilvl w:val="0"/>
                <w:numId w:val="26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do dokumentacji Sekcji Projektów (SP);</w:t>
            </w:r>
          </w:p>
          <w:p w14:paraId="42BC0238" w14:textId="77777777" w:rsidR="00ED17A3" w:rsidRPr="003D2587" w:rsidRDefault="00ED17A3" w:rsidP="00ED17A3">
            <w:pPr>
              <w:numPr>
                <w:ilvl w:val="0"/>
                <w:numId w:val="26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do Działu Organizacji i Kadr (</w:t>
            </w:r>
            <w:proofErr w:type="spellStart"/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DOiK</w:t>
            </w:r>
            <w:proofErr w:type="spellEnd"/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)</w:t>
            </w:r>
          </w:p>
          <w:p w14:paraId="41ADF60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Kserokopię/skan upoważnienia przekazuje opiekun projektu do Działu Księgowo-Płacowego oraz Działu Zamówień Publicznych.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(dotyczy wyłącznie projektów dużych o różnych źródłach finansowania)</w:t>
            </w:r>
          </w:p>
        </w:tc>
      </w:tr>
      <w:tr w:rsidR="00ED17A3" w:rsidRPr="003D2587" w14:paraId="035E7072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6FBE1DF2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14:paraId="6B8FB6A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Przygotowanie wniosku do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upoważnienia RODO (1 egz.) dla kierownika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wraz z oświadczeniem / 2 egz.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 xml:space="preserve">(wniosek + oświadczenie przekazuje pracownik SP do Kierownika SP,              2 egzemplarz oświadczenia przekazany jest do DOIK) </w:t>
            </w:r>
          </w:p>
        </w:tc>
      </w:tr>
      <w:tr w:rsidR="00ED17A3" w:rsidRPr="003D2587" w14:paraId="7C182D95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590C882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Przygotowanie treści merytorycznej do umowy o współpracy przy realizacji projektu.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(jeśli dotyczy)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Współpraca z radcą prawnym.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50D0FA1E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Pomoc kierownikowi projektu przy przygotowaniu projektu umowy o współpracy, na podstawie danych merytorycznych pozyskanych od kierownika projektu.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(jeśli dotyczy)</w:t>
            </w:r>
          </w:p>
        </w:tc>
      </w:tr>
      <w:tr w:rsidR="00ED17A3" w:rsidRPr="003D2587" w14:paraId="13413606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4699A16B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Ostateczna weryfikacja i aktualizacja kosztorysu projektu wraz </w:t>
            </w:r>
          </w:p>
          <w:p w14:paraId="0ED25C1E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ze wskazaniem wykonawców poszczególnych zadań.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3724A0FF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44EFACFD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47C2406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Pozyskanie od wykonawców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oświadczeń do umów cywilnoprawnych 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w uzgodnieniu ze specjalistą do umów c-p.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022E4A9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142FBDE2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39CC399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Wypełnienie i podpisanie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wniosku o umowę cywilnoprawną 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(zgodnie z harmonogramem i kosztorysem projektu).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DODATKOWE INFORMACJE DO WNIOSKU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(jeśli dotyczą, należy dodać adnotację)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:</w:t>
            </w:r>
          </w:p>
          <w:p w14:paraId="6ACADC07" w14:textId="77777777" w:rsidR="00ED17A3" w:rsidRPr="003D2587" w:rsidRDefault="00ED17A3" w:rsidP="00ED17A3">
            <w:pPr>
              <w:numPr>
                <w:ilvl w:val="0"/>
                <w:numId w:val="27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umowa ma być przygotowana w języku angielskim;</w:t>
            </w:r>
          </w:p>
          <w:p w14:paraId="0367E7E4" w14:textId="77777777" w:rsidR="00ED17A3" w:rsidRPr="003D2587" w:rsidRDefault="00ED17A3" w:rsidP="00ED17A3">
            <w:pPr>
              <w:numPr>
                <w:ilvl w:val="0"/>
                <w:numId w:val="27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ASP/Wykonawca pokrywa koszty: podróży, noclegu, wyżywienia, przelewu zagranicznego;</w:t>
            </w:r>
          </w:p>
          <w:p w14:paraId="4437C64F" w14:textId="77777777" w:rsidR="00ED17A3" w:rsidRPr="003D2587" w:rsidRDefault="00ED17A3" w:rsidP="00ED17A3">
            <w:pPr>
              <w:numPr>
                <w:ilvl w:val="0"/>
                <w:numId w:val="27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w przypadku umowy zlecenia: należy podać ilość godzin.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2ABF8C2F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1171A57E" w14:textId="77777777" w:rsidR="00ED17A3" w:rsidRPr="003D2587" w:rsidRDefault="00ED17A3" w:rsidP="00ED17A3">
            <w:pPr>
              <w:numPr>
                <w:ilvl w:val="0"/>
                <w:numId w:val="28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wykonawcy;</w:t>
            </w:r>
          </w:p>
          <w:p w14:paraId="4FE69203" w14:textId="77777777" w:rsidR="00ED17A3" w:rsidRPr="003D2587" w:rsidRDefault="00ED17A3" w:rsidP="00ED17A3">
            <w:pPr>
              <w:numPr>
                <w:ilvl w:val="0"/>
                <w:numId w:val="28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przedmiotu umowy;</w:t>
            </w:r>
          </w:p>
          <w:p w14:paraId="5B7C629E" w14:textId="77777777" w:rsidR="00ED17A3" w:rsidRPr="003D2587" w:rsidRDefault="00ED17A3" w:rsidP="00ED17A3">
            <w:pPr>
              <w:numPr>
                <w:ilvl w:val="0"/>
                <w:numId w:val="28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terminu rozpoczęcia i zakończenia projektu;</w:t>
            </w:r>
          </w:p>
          <w:p w14:paraId="4DE025F5" w14:textId="77777777" w:rsidR="00ED17A3" w:rsidRPr="003D2587" w:rsidRDefault="00ED17A3" w:rsidP="00ED17A3">
            <w:pPr>
              <w:numPr>
                <w:ilvl w:val="0"/>
                <w:numId w:val="28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kwoty brutto;</w:t>
            </w:r>
          </w:p>
          <w:p w14:paraId="2B1D0AB0" w14:textId="77777777" w:rsidR="00ED17A3" w:rsidRPr="003D2587" w:rsidRDefault="00ED17A3" w:rsidP="00ED17A3">
            <w:pPr>
              <w:numPr>
                <w:ilvl w:val="0"/>
                <w:numId w:val="28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źródła finansowania projektu.</w:t>
            </w:r>
          </w:p>
        </w:tc>
      </w:tr>
      <w:tr w:rsidR="00ED17A3" w:rsidRPr="003D2587" w14:paraId="36980AD6" w14:textId="77777777" w:rsidTr="007D7568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06944692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Wypełnienie i podpisanie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wniosku o dodatek do wynagrodzenia dla pracownika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. Pozyskanie na wniosku zgody (podpisu) pracownika oraz bezpośredniego przełożonego pracownika na powierzenie dodatkowych obowiązków/zadań.</w:t>
            </w:r>
          </w:p>
          <w:p w14:paraId="0163FCC0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Do zadań kierownika projektu należy również:</w:t>
            </w:r>
          </w:p>
          <w:p w14:paraId="73E3FD95" w14:textId="77777777" w:rsidR="00ED17A3" w:rsidRPr="003D2587" w:rsidRDefault="00ED17A3" w:rsidP="00ED17A3">
            <w:pPr>
              <w:numPr>
                <w:ilvl w:val="0"/>
                <w:numId w:val="30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wybór odpowiedniego wniosku w ramach powierzenia dodatkowych obowiązków/zadań;</w:t>
            </w:r>
          </w:p>
          <w:p w14:paraId="0C8420F0" w14:textId="77777777" w:rsidR="00ED17A3" w:rsidRPr="003D2587" w:rsidRDefault="00ED17A3" w:rsidP="00ED17A3">
            <w:pPr>
              <w:numPr>
                <w:ilvl w:val="0"/>
                <w:numId w:val="30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 xml:space="preserve">określenia terminu rozpoczęcia i zakończenia wykonywania dodatkowych obowiązków/zadań zgodnie </w:t>
            </w:r>
          </w:p>
          <w:p w14:paraId="43F0541B" w14:textId="77777777" w:rsidR="00ED17A3" w:rsidRPr="003D2587" w:rsidRDefault="00ED17A3" w:rsidP="00ED17A3">
            <w:pPr>
              <w:numPr>
                <w:ilvl w:val="0"/>
                <w:numId w:val="30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z harmonogramem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75D75D22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</w:p>
          <w:p w14:paraId="621CCC92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</w:p>
          <w:p w14:paraId="05E0FA8C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</w:p>
          <w:p w14:paraId="22F889DA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</w:p>
          <w:p w14:paraId="33CD447E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64C95682" w14:textId="77777777" w:rsidR="00ED17A3" w:rsidRPr="003D2587" w:rsidRDefault="00ED17A3" w:rsidP="00ED17A3">
            <w:pPr>
              <w:numPr>
                <w:ilvl w:val="0"/>
                <w:numId w:val="29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wykonawcy;</w:t>
            </w:r>
          </w:p>
          <w:p w14:paraId="1B08B709" w14:textId="77777777" w:rsidR="00ED17A3" w:rsidRPr="003D2587" w:rsidRDefault="00ED17A3" w:rsidP="00ED17A3">
            <w:pPr>
              <w:numPr>
                <w:ilvl w:val="0"/>
                <w:numId w:val="29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przedmiotu wykonywanej pracy;</w:t>
            </w:r>
          </w:p>
          <w:p w14:paraId="386286C6" w14:textId="77777777" w:rsidR="00ED17A3" w:rsidRPr="003D2587" w:rsidRDefault="00ED17A3" w:rsidP="00ED17A3">
            <w:pPr>
              <w:numPr>
                <w:ilvl w:val="0"/>
                <w:numId w:val="29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terminu rozpoczęcia i zakończenia projektu</w:t>
            </w: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u w:val="single"/>
                <w:lang w:val="pl-PL"/>
              </w:rPr>
              <w:t>;</w:t>
            </w:r>
          </w:p>
          <w:p w14:paraId="36D91DBE" w14:textId="77777777" w:rsidR="00ED17A3" w:rsidRPr="003D2587" w:rsidRDefault="00ED17A3" w:rsidP="00ED17A3">
            <w:pPr>
              <w:numPr>
                <w:ilvl w:val="0"/>
                <w:numId w:val="29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kwoty brutto;</w:t>
            </w:r>
          </w:p>
          <w:p w14:paraId="4256C443" w14:textId="77777777" w:rsidR="00ED17A3" w:rsidRPr="003D2587" w:rsidRDefault="00ED17A3" w:rsidP="00ED17A3">
            <w:pPr>
              <w:numPr>
                <w:ilvl w:val="0"/>
                <w:numId w:val="29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źródła finansowania projektu.</w:t>
            </w:r>
          </w:p>
          <w:p w14:paraId="15B407B3" w14:textId="77777777" w:rsidR="00ED17A3" w:rsidRPr="003D2587" w:rsidRDefault="00ED17A3" w:rsidP="007D7568">
            <w:pPr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16469EA2" w14:textId="77777777" w:rsidTr="007D7568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01E47F0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Szacowanie wartości zamówienia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do wniosku o zamówienie publiczne.</w:t>
            </w:r>
          </w:p>
          <w:p w14:paraId="35EAB7E4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Wypełnienie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wniosku o zamówienie publiczne w elektronicznym systemie składania wniosków i przesłanie go do akceptacji opiekunowi projektu. 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Przekazanie do Działu Zamówień Publicznych treści merytorycznej do przygotowania umowy.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 xml:space="preserve">(jeśli dotyczy). 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Jeśli umowa ma być przygotowana w języku angielskim po stronie kierownika jest zorganizowanie przetłumaczenia umowy.</w:t>
            </w:r>
          </w:p>
          <w:p w14:paraId="089D7914" w14:textId="5C8AF709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Uwaga! Wniosek o zaliczkę generuje się w elektronicznym systemie składania wniosków.</w:t>
            </w:r>
          </w:p>
          <w:p w14:paraId="1C3AB72E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/>
            <w:vAlign w:val="center"/>
          </w:tcPr>
          <w:p w14:paraId="13921B0F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6724BC87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</w:p>
          <w:p w14:paraId="07617C16" w14:textId="77777777" w:rsidR="00ED17A3" w:rsidRPr="003D2587" w:rsidRDefault="00ED17A3" w:rsidP="00ED17A3">
            <w:pPr>
              <w:numPr>
                <w:ilvl w:val="0"/>
                <w:numId w:val="31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kwoty netto/brutto;</w:t>
            </w:r>
          </w:p>
          <w:p w14:paraId="41E200D4" w14:textId="77777777" w:rsidR="00ED17A3" w:rsidRPr="003D2587" w:rsidRDefault="00ED17A3" w:rsidP="00ED17A3">
            <w:pPr>
              <w:numPr>
                <w:ilvl w:val="0"/>
                <w:numId w:val="31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źródła finansowania projektu.</w:t>
            </w:r>
          </w:p>
        </w:tc>
      </w:tr>
      <w:tr w:rsidR="00ED17A3" w:rsidRPr="003D2587" w14:paraId="79737D00" w14:textId="77777777" w:rsidTr="007D7568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2E40699F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  <w:p w14:paraId="7820B826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  <w:p w14:paraId="1A457D46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  <w:p w14:paraId="76E39675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  <w:p w14:paraId="140FF0E8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Przekazanie pracownikowi sporządzającemu umowy cywilnoprawne wniosków o zawarcie umowy oraz oświadczeń </w:t>
            </w:r>
          </w:p>
          <w:p w14:paraId="4299A50F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do umów c-p. (dotyczy to zarówno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umowy zlecenia jak i umowy o dzieło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1B5E13CF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Przekazanie pracownikowi sporządzającemu umowy cywilnoprawne oraz pracownikowi </w:t>
            </w:r>
            <w:proofErr w:type="spellStart"/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DOiK</w:t>
            </w:r>
            <w:proofErr w:type="spellEnd"/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realizującemu wnioski o dodatki do wynagrodzeń:</w:t>
            </w:r>
          </w:p>
          <w:p w14:paraId="032A9A22" w14:textId="77777777" w:rsidR="00ED17A3" w:rsidRPr="003D2587" w:rsidRDefault="00ED17A3" w:rsidP="00ED17A3">
            <w:pPr>
              <w:numPr>
                <w:ilvl w:val="0"/>
                <w:numId w:val="32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umowy z podmiotem zewnętrznym finansującym projekt;</w:t>
            </w:r>
          </w:p>
          <w:p w14:paraId="1467CB18" w14:textId="77777777" w:rsidR="00ED17A3" w:rsidRPr="003D2587" w:rsidRDefault="00ED17A3" w:rsidP="00ED17A3">
            <w:pPr>
              <w:numPr>
                <w:ilvl w:val="0"/>
                <w:numId w:val="32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harmonogramu;</w:t>
            </w:r>
          </w:p>
          <w:p w14:paraId="6CE708CC" w14:textId="77777777" w:rsidR="00ED17A3" w:rsidRPr="003D2587" w:rsidRDefault="00ED17A3" w:rsidP="00ED17A3">
            <w:pPr>
              <w:numPr>
                <w:ilvl w:val="0"/>
                <w:numId w:val="32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kosztorysu;</w:t>
            </w:r>
          </w:p>
          <w:p w14:paraId="764969F9" w14:textId="77777777" w:rsidR="00ED17A3" w:rsidRPr="003D2587" w:rsidRDefault="00ED17A3" w:rsidP="00ED17A3">
            <w:pPr>
              <w:numPr>
                <w:ilvl w:val="0"/>
                <w:numId w:val="32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upoważnienia kierownika projektu.</w:t>
            </w:r>
          </w:p>
        </w:tc>
      </w:tr>
      <w:tr w:rsidR="00ED17A3" w:rsidRPr="003D2587" w14:paraId="586C6CFB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5E8F5977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Kierownik projektu bierze odpowiedzialność za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terminowe zrealizowanie poszczególnych zadań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w projekcie. </w:t>
            </w:r>
          </w:p>
          <w:p w14:paraId="3C681CC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W przypadku opóźnień lub wszelkiego rodzaju problemów kierownik projektu powiadamia opiekuna projektu.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01258D8A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 przypadku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zgłoszenia problemów, zmian w projekcie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opiekun projektu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(dotyczy projektów zewnętrznych)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przygotowuje:</w:t>
            </w:r>
          </w:p>
          <w:p w14:paraId="18B388EE" w14:textId="77777777" w:rsidR="00ED17A3" w:rsidRPr="003D2587" w:rsidRDefault="00ED17A3" w:rsidP="00ED17A3">
            <w:pPr>
              <w:numPr>
                <w:ilvl w:val="0"/>
                <w:numId w:val="33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pisma/aneks do projektu;</w:t>
            </w:r>
          </w:p>
          <w:p w14:paraId="3A98C2DE" w14:textId="77777777" w:rsidR="00ED17A3" w:rsidRPr="003D2587" w:rsidRDefault="00ED17A3" w:rsidP="00ED17A3">
            <w:pPr>
              <w:numPr>
                <w:ilvl w:val="0"/>
                <w:numId w:val="33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kontaktuje się z instytucją przyznającą dofinansowanie;</w:t>
            </w:r>
          </w:p>
          <w:p w14:paraId="11788AAB" w14:textId="77777777" w:rsidR="00ED17A3" w:rsidRPr="003D2587" w:rsidRDefault="00ED17A3" w:rsidP="00ED17A3">
            <w:pPr>
              <w:numPr>
                <w:ilvl w:val="0"/>
                <w:numId w:val="33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przygotowuje odpowiednie dokumenty.</w:t>
            </w:r>
          </w:p>
        </w:tc>
      </w:tr>
      <w:tr w:rsidR="00ED17A3" w:rsidRPr="003D2587" w14:paraId="69FE0845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529DAF20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Ostateczna weryfikacja umowy o współpracy/umowy partnerskiej i podpisanie jej przez osobę upoważnioną.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06544595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212F2169" w14:textId="77777777" w:rsidTr="007D7568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5190202C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REALIZACJA PROJEKTU</w:t>
            </w:r>
          </w:p>
        </w:tc>
      </w:tr>
      <w:tr w:rsidR="00ED17A3" w:rsidRPr="003D2587" w14:paraId="04EF96E7" w14:textId="77777777" w:rsidTr="007D7568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2821826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Bieżący kontakt z wykonawcami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poszczególnych zadań.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28955BCD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6B118BDA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767CBDB5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Monitorowanie realizacji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zgodnie z przedstawionym kosztorysem i harmonogramem. W przypadku opóźnień lub wszelkiego rodzaju problemów kierownik projektu powiadamia opiekuna projektu, w celu podjęcia czynności naprawczych.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2A86C5E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Monitorowanie realizacji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zgodnie z przedstawionym harmonogramem. </w:t>
            </w:r>
          </w:p>
          <w:p w14:paraId="0F625622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W przypadku zgłoszenia problemów w projekcie opiekun projektu wprowadza właściwe zmiany, po konsultacji </w:t>
            </w:r>
          </w:p>
          <w:p w14:paraId="4A8F0076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z Kierownikiem Sekcji Projektów.</w:t>
            </w:r>
          </w:p>
        </w:tc>
      </w:tr>
      <w:tr w:rsidR="00ED17A3" w:rsidRPr="003D2587" w14:paraId="540677A7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1B2F13FF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Potwierdzenie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protokołem odbioru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wykonanej pracy w ramach zadania.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(dotyczy umów cywilnoprawnych i umów z podmiotami gospodarczymi)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781EE364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3A3B3E6E" w14:textId="77777777" w:rsidTr="007D7568">
        <w:trPr>
          <w:trHeight w:val="340"/>
        </w:trPr>
        <w:tc>
          <w:tcPr>
            <w:tcW w:w="4864" w:type="dxa"/>
            <w:shd w:val="clear" w:color="auto" w:fill="auto"/>
            <w:vAlign w:val="center"/>
          </w:tcPr>
          <w:p w14:paraId="1729131E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Rozliczenie zaliczki zgodnie z procedurą obowiązującą </w:t>
            </w:r>
          </w:p>
          <w:p w14:paraId="1DCF2A63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highlight w:val="yellow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w ASP.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(jeśli dotyczy)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2F99CC31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highlight w:val="yellow"/>
                <w:lang w:val="pl-PL"/>
              </w:rPr>
            </w:pPr>
          </w:p>
        </w:tc>
      </w:tr>
      <w:tr w:rsidR="00ED17A3" w:rsidRPr="003D2587" w14:paraId="77727DE7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0DD6D882" w14:textId="77777777" w:rsidR="00ED17A3" w:rsidRPr="003D2587" w:rsidRDefault="00ED17A3" w:rsidP="007D7568">
            <w:pPr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 xml:space="preserve">Pobieranie numeru ISBN.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(jeśli dotyczy)</w:t>
            </w:r>
          </w:p>
          <w:p w14:paraId="063C9ED7" w14:textId="77777777" w:rsidR="00ED17A3" w:rsidRPr="003D2587" w:rsidRDefault="00ED17A3" w:rsidP="007D756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Uprawnionym do pobierania numeru ISBN jest redaktor publikacji bądź inny członek zespołu redakcyjnego. Przed nadaniem numeru ISBN, redaktor bądź członek redakcji powinien dokonać wszelkich formalności i dostarczyć do Biura </w:t>
            </w:r>
            <w:r w:rsidRPr="003D2587"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  <w:lang w:val="pl-PL"/>
              </w:rPr>
              <w:t>Prorektora ds. naukowych i współpracy z podmiotami zewnętrznymi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:</w:t>
            </w:r>
          </w:p>
          <w:p w14:paraId="5EA646A4" w14:textId="77777777" w:rsidR="00ED17A3" w:rsidRPr="003D2587" w:rsidRDefault="00ED17A3" w:rsidP="00ED17A3">
            <w:pPr>
              <w:numPr>
                <w:ilvl w:val="0"/>
                <w:numId w:val="34"/>
              </w:numPr>
              <w:ind w:left="587"/>
              <w:contextualSpacing/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eastAsia="Calibri" w:hAnsi="Helvetica" w:cs="Helvetica"/>
                <w:color w:val="auto"/>
                <w:sz w:val="16"/>
                <w:szCs w:val="16"/>
                <w:lang w:val="pl-PL"/>
              </w:rPr>
              <w:t>oświadczenie o dopełnieniu przez redaktora lub osoby odpowiedzialnej za publikację wszystkich formalności związanych z uporządkowaniem spraw formalno-prawnych;</w:t>
            </w:r>
          </w:p>
          <w:p w14:paraId="2BF0E5AF" w14:textId="77777777" w:rsidR="00ED17A3" w:rsidRPr="003D2587" w:rsidRDefault="00ED17A3" w:rsidP="007D7568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>Po nadaniu numeru ISBN dostarczenie do archiwum wydawnictwa wersji cyfrowej publikacji.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53A837D3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</w:p>
        </w:tc>
      </w:tr>
      <w:tr w:rsidR="00ED17A3" w:rsidRPr="003D2587" w14:paraId="1F32BFAF" w14:textId="77777777" w:rsidTr="007D7568">
        <w:trPr>
          <w:trHeight w:val="283"/>
        </w:trPr>
        <w:tc>
          <w:tcPr>
            <w:tcW w:w="9622" w:type="dxa"/>
            <w:gridSpan w:val="2"/>
            <w:shd w:val="clear" w:color="auto" w:fill="D9D9D9"/>
            <w:vAlign w:val="center"/>
          </w:tcPr>
          <w:p w14:paraId="7E550877" w14:textId="77777777" w:rsidR="00ED17A3" w:rsidRPr="003D2587" w:rsidRDefault="00ED17A3" w:rsidP="007D7568">
            <w:pPr>
              <w:jc w:val="center"/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ROZLICZENIE PROJEKTU</w:t>
            </w:r>
          </w:p>
        </w:tc>
      </w:tr>
      <w:tr w:rsidR="00ED17A3" w:rsidRPr="003D2587" w14:paraId="75818753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78F05930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rozliczenia merytoryczno-finansowego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projektu, a także innych dokumentów, jak wskaźniki, ankiety itp., niezbędnych do rozliczenia projektu.</w:t>
            </w:r>
          </w:p>
          <w:p w14:paraId="379A849E" w14:textId="77777777" w:rsidR="00ED17A3" w:rsidRPr="003D2587" w:rsidRDefault="00ED17A3" w:rsidP="007D7568">
            <w:pPr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 xml:space="preserve">(dotyczy grantów, pozostałych projektów przyznawanych </w:t>
            </w:r>
          </w:p>
          <w:p w14:paraId="3DDE76BE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>z działalności kulturalnej ASP oraz projektów zewnętrznych)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1A7E2C98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rozliczenia finansowego projektu.</w:t>
            </w:r>
          </w:p>
        </w:tc>
      </w:tr>
      <w:tr w:rsidR="00ED17A3" w:rsidRPr="003D2587" w14:paraId="4F532A17" w14:textId="77777777" w:rsidTr="007D7568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05317FA1" w14:textId="77777777" w:rsidR="00ED17A3" w:rsidRPr="003D2587" w:rsidRDefault="00ED17A3" w:rsidP="007D7568">
            <w:pPr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Przekazanie do Sekcji Projektów załączników niezbędnych do przygotowania sprawozdania końcowego tj. zaproszenie, folder, katalog, zdjęcia itp. </w:t>
            </w:r>
            <w:r w:rsidRPr="003D2587">
              <w:rPr>
                <w:rFonts w:ascii="Helvetica" w:hAnsi="Helvetica" w:cs="Helvetica"/>
                <w:i/>
                <w:color w:val="auto"/>
                <w:sz w:val="16"/>
                <w:szCs w:val="16"/>
                <w:lang w:val="pl-PL"/>
              </w:rPr>
              <w:t xml:space="preserve">(jeśli dotyczy) </w:t>
            </w:r>
          </w:p>
        </w:tc>
        <w:tc>
          <w:tcPr>
            <w:tcW w:w="4758" w:type="dxa"/>
            <w:shd w:val="clear" w:color="auto" w:fill="F2F2F2"/>
            <w:vAlign w:val="center"/>
          </w:tcPr>
          <w:p w14:paraId="56F9FC5C" w14:textId="77777777" w:rsidR="00ED17A3" w:rsidRPr="003D2587" w:rsidRDefault="00ED17A3" w:rsidP="007D7568">
            <w:pPr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</w:pPr>
            <w:r w:rsidRPr="003D2587">
              <w:rPr>
                <w:rFonts w:ascii="Helvetica" w:hAnsi="Helvetica" w:cs="Helvetica"/>
                <w:b/>
                <w:color w:val="auto"/>
                <w:sz w:val="16"/>
                <w:szCs w:val="16"/>
                <w:lang w:val="pl-PL"/>
              </w:rPr>
              <w:t>Przygotowanie sprawozdania końcowego (merytoryczno-finansowego) projektu</w:t>
            </w:r>
            <w:r w:rsidRPr="003D2587">
              <w:rPr>
                <w:rFonts w:ascii="Helvetica" w:hAnsi="Helvetica" w:cs="Helvetica"/>
                <w:color w:val="auto"/>
                <w:sz w:val="16"/>
                <w:szCs w:val="16"/>
                <w:lang w:val="pl-PL"/>
              </w:rPr>
              <w:t xml:space="preserve"> do instytucji dofinansowującej projekt, na podstawie danych merytorycznych, otrzymanych przez kierownika projektu.</w:t>
            </w:r>
          </w:p>
        </w:tc>
      </w:tr>
    </w:tbl>
    <w:p w14:paraId="06B2CEE8" w14:textId="2C196C1B" w:rsidR="00F83773" w:rsidRPr="009569F2" w:rsidRDefault="00C5343E" w:rsidP="00F83773">
      <w:pPr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br w:type="page"/>
      </w:r>
    </w:p>
    <w:p w14:paraId="432874C1" w14:textId="64C8F9DE" w:rsidR="00B67BE8" w:rsidRPr="003D2587" w:rsidRDefault="00B67BE8" w:rsidP="00B67BE8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 xml:space="preserve">Załącznik nr </w:t>
      </w:r>
      <w:r w:rsidR="0070484E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5</w:t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BA031A3" w14:textId="0C34158D" w:rsidR="009B5679" w:rsidRPr="003D2587" w:rsidRDefault="00B8763F" w:rsidP="000E750F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SPRAWOZDANIE MERYTORYCZNO-FINANSOWE</w:t>
      </w:r>
    </w:p>
    <w:p w14:paraId="0CD2237E" w14:textId="77777777" w:rsidR="005C72BB" w:rsidRPr="003D2587" w:rsidRDefault="005C72BB" w:rsidP="005C72BB">
      <w:pPr>
        <w:pStyle w:val="BodyA"/>
        <w:tabs>
          <w:tab w:val="left" w:leader="dot" w:pos="9071"/>
        </w:tabs>
        <w:spacing w:before="48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Nazwisko: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4A83F0F" w14:textId="77777777" w:rsidR="005C72BB" w:rsidRPr="003D2587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Adres e-mail: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5881BAE" w14:textId="77777777" w:rsidR="005C72BB" w:rsidRPr="003D2587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Telefon komórkowy: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19ADE85" w14:textId="77777777" w:rsidR="005C72BB" w:rsidRPr="003D2587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Wydział, Katedra: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D5754FB" w14:textId="6AAE6F72" w:rsidR="005C72BB" w:rsidRPr="003D2587" w:rsidRDefault="00C5343E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Nazwa zadania: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A63F1A9" w14:textId="77777777" w:rsidR="005C72BB" w:rsidRPr="003D2587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Kraj, miejscowość: 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73AA285" w14:textId="77777777" w:rsidR="005C72BB" w:rsidRPr="003D2587" w:rsidRDefault="005C72BB" w:rsidP="00C5343E">
      <w:pPr>
        <w:pStyle w:val="BodyA"/>
        <w:tabs>
          <w:tab w:val="left" w:leader="dot" w:pos="9071"/>
        </w:tabs>
        <w:spacing w:before="120" w:after="24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Termin realizacji zadania: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2BBFF53" w14:textId="0DF6D879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Przebieg realizacji </w:t>
      </w:r>
      <w:r w:rsidR="001A7AC0" w:rsidRPr="003D2587">
        <w:rPr>
          <w:rFonts w:ascii="Arial" w:hAnsi="Arial" w:cs="Arial"/>
          <w:color w:val="auto"/>
          <w:sz w:val="18"/>
          <w:szCs w:val="18"/>
          <w:lang w:val="pl-PL"/>
        </w:rPr>
        <w:t>projektu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, efekty, osiągnięcia </w:t>
      </w:r>
      <w:r w:rsidR="00273671" w:rsidRPr="003D2587">
        <w:rPr>
          <w:rFonts w:ascii="Arial" w:hAnsi="Arial" w:cs="Arial"/>
          <w:color w:val="auto"/>
          <w:sz w:val="18"/>
          <w:szCs w:val="18"/>
          <w:lang w:val="pl-PL"/>
        </w:rPr>
        <w:t>itp.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013EC5CF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374195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2DBE87C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972B158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00A3DB6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Informacje o nawiązanych kontaktach zawodowych:</w:t>
      </w:r>
    </w:p>
    <w:p w14:paraId="73EE2031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155F708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9F2B1DE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E9E61D2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Dokumentacja fotograficzna, filmowa (załączniki):</w:t>
      </w:r>
    </w:p>
    <w:p w14:paraId="7D1B9CC3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759DF20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DD192E3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BFCD426" w14:textId="489F0E78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Zestawienie kosztów</w:t>
      </w:r>
      <w:r w:rsidR="00C5343E"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wg kosztorysu (załącznik nr 6)</w:t>
      </w:r>
    </w:p>
    <w:p w14:paraId="1D638CCD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F1D4388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0B46E94" w14:textId="77777777" w:rsidR="009B5679" w:rsidRPr="003D2587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5030A1E" w14:textId="77777777" w:rsidR="009B5679" w:rsidRPr="003D2587" w:rsidRDefault="009B5679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C12FD10" w14:textId="6C5A6CEC" w:rsidR="00013469" w:rsidRPr="003D2587" w:rsidRDefault="00013469" w:rsidP="00013469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W związku z otrzymaniem przeze mnie środków z Programu „</w:t>
      </w:r>
      <w:r w:rsidR="00D50F63" w:rsidRPr="003D2587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3D2587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udzielam ASP we Wrocławiu bezterminowej licencji niewyłącznej do materiału dokumentacyjnego (teksty, fotografie i in.) – dalej Utworów, wskazanych w niniejszym sprawozdaniu merytorycznym, w zakresie wykorzystania w portalach internetowych prowadzonych przez ASP we Wrocławiu oraz wszelkich publikacjach wydawanych przez ASP we Wrocławiu. </w:t>
      </w:r>
    </w:p>
    <w:p w14:paraId="7802EE0D" w14:textId="77777777" w:rsidR="009B5679" w:rsidRPr="003D2587" w:rsidRDefault="009B5679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E399616" w14:textId="77777777" w:rsidR="009B5679" w:rsidRPr="003D2587" w:rsidRDefault="009B5679" w:rsidP="00840526">
      <w:pPr>
        <w:pStyle w:val="BodyA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223F9945" w14:textId="77777777" w:rsidR="009B5679" w:rsidRPr="003D2587" w:rsidRDefault="00E82757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</w:p>
    <w:p w14:paraId="0348AF95" w14:textId="14AAE40A" w:rsidR="00373FB7" w:rsidRPr="003D2587" w:rsidRDefault="00E82757" w:rsidP="009569F2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  <w:sectPr w:rsidR="00373FB7" w:rsidRPr="003D2587" w:rsidSect="007342AE">
          <w:headerReference w:type="default" r:id="rId10"/>
          <w:pgSz w:w="11900" w:h="16840"/>
          <w:pgMar w:top="1531" w:right="1134" w:bottom="1134" w:left="1134" w:header="709" w:footer="851" w:gutter="0"/>
          <w:cols w:space="708"/>
        </w:sectPr>
      </w:pPr>
      <w:r w:rsidRPr="003D2587">
        <w:rPr>
          <w:rFonts w:ascii="Arial" w:hAnsi="Arial" w:cs="Arial"/>
          <w:color w:val="auto"/>
          <w:sz w:val="18"/>
          <w:szCs w:val="18"/>
          <w:lang w:val="pl-PL"/>
        </w:rPr>
        <w:t>Data i podpis składającego sprawozdanie</w:t>
      </w:r>
    </w:p>
    <w:p w14:paraId="584E532E" w14:textId="77777777" w:rsidR="00F83773" w:rsidRDefault="00F83773" w:rsidP="009569F2">
      <w:pPr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0A932D00" w14:textId="7CB574CA" w:rsidR="00373FB7" w:rsidRPr="003D2587" w:rsidRDefault="0039297B" w:rsidP="0039297B">
      <w:pPr>
        <w:jc w:val="right"/>
        <w:rPr>
          <w:rFonts w:ascii="Arial" w:hAnsi="Arial" w:cs="Arial"/>
          <w:color w:val="auto"/>
          <w:kern w:val="1"/>
          <w:sz w:val="18"/>
          <w:szCs w:val="18"/>
          <w:lang w:val="pl-PL"/>
        </w:rPr>
      </w:pP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6</w:t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3D2587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5893D868" w14:textId="7B6CDEA9" w:rsidR="009B5679" w:rsidRPr="003D2587" w:rsidRDefault="0039297B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3D2587">
        <w:rPr>
          <w:rFonts w:ascii="Arial" w:hAnsi="Arial" w:cs="Arial"/>
          <w:lang w:val="pl-PL"/>
        </w:rPr>
        <w:drawing>
          <wp:inline distT="0" distB="0" distL="0" distR="0" wp14:anchorId="52478A49" wp14:editId="4AD4E31C">
            <wp:extent cx="6116320" cy="85190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5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679" w:rsidRPr="003D2587" w:rsidSect="007342AE">
      <w:pgSz w:w="11900" w:h="16840"/>
      <w:pgMar w:top="1531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AC4B" w14:textId="77777777" w:rsidR="008D3F87" w:rsidRDefault="008D3F87">
      <w:r>
        <w:separator/>
      </w:r>
    </w:p>
  </w:endnote>
  <w:endnote w:type="continuationSeparator" w:id="0">
    <w:p w14:paraId="0CBB7C99" w14:textId="77777777" w:rsidR="008D3F87" w:rsidRDefault="008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E38BF" w14:textId="77777777" w:rsidR="008D3F87" w:rsidRDefault="008D3F87">
      <w:r>
        <w:separator/>
      </w:r>
    </w:p>
  </w:footnote>
  <w:footnote w:type="continuationSeparator" w:id="0">
    <w:p w14:paraId="7666FECC" w14:textId="77777777" w:rsidR="008D3F87" w:rsidRDefault="008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DB96" w14:textId="2B107E70" w:rsidR="00332497" w:rsidRPr="0070415E" w:rsidRDefault="00332497" w:rsidP="006C6432">
    <w:pPr>
      <w:pStyle w:val="BodyA"/>
      <w:jc w:val="center"/>
      <w:rPr>
        <w:rFonts w:ascii="Arial" w:hAnsi="Arial" w:cs="Arial"/>
        <w:b/>
        <w:bCs/>
        <w:color w:val="A6A6A6" w:themeColor="background1" w:themeShade="A6"/>
        <w:sz w:val="18"/>
        <w:szCs w:val="18"/>
      </w:rPr>
    </w:pPr>
    <w:r w:rsidRPr="0070415E">
      <w:rPr>
        <w:rFonts w:ascii="Arial" w:hAnsi="Arial" w:cs="Arial"/>
        <w:b/>
        <w:bCs/>
        <w:color w:val="A6A6A6" w:themeColor="background1" w:themeShade="A6"/>
        <w:sz w:val="18"/>
        <w:szCs w:val="18"/>
      </w:rPr>
      <w:t>REGULAMIN PROGRAMU</w:t>
    </w:r>
  </w:p>
  <w:p w14:paraId="3AACA3E7" w14:textId="32CF539F" w:rsidR="00332497" w:rsidRPr="0070415E" w:rsidRDefault="00C835CE" w:rsidP="006C6432">
    <w:pPr>
      <w:pStyle w:val="BodyA"/>
      <w:tabs>
        <w:tab w:val="center" w:pos="4816"/>
      </w:tabs>
      <w:jc w:val="center"/>
      <w:rPr>
        <w:rFonts w:ascii="Arial" w:hAnsi="Arial" w:cs="Arial"/>
        <w:b/>
        <w:bCs/>
        <w:color w:val="A6A6A6" w:themeColor="background1" w:themeShade="A6"/>
      </w:rPr>
    </w:pPr>
    <w:r w:rsidRPr="0070415E">
      <w:rPr>
        <w:rFonts w:ascii="Arial" w:hAnsi="Arial" w:cs="Arial"/>
        <w:b/>
        <w:bCs/>
        <w:color w:val="A6A6A6" w:themeColor="background1" w:themeShade="A6"/>
      </w:rPr>
      <w:t>MEGA</w:t>
    </w:r>
    <w:r w:rsidR="00332497" w:rsidRPr="0070415E">
      <w:rPr>
        <w:rFonts w:ascii="Arial" w:hAnsi="Arial" w:cs="Arial"/>
        <w:b/>
        <w:bCs/>
        <w:color w:val="A6A6A6" w:themeColor="background1" w:themeShade="A6"/>
      </w:rPr>
      <w:t xml:space="preserve"> GRANTY ARTYSTYCZNE</w:t>
    </w:r>
  </w:p>
  <w:p w14:paraId="1BC46BA0" w14:textId="518176FF" w:rsidR="0088640D" w:rsidRDefault="0088640D" w:rsidP="006C6432">
    <w:pPr>
      <w:jc w:val="center"/>
      <w:rPr>
        <w:rFonts w:ascii="Arial" w:hAnsi="Arial" w:cs="Arial"/>
        <w:b/>
        <w:noProof/>
        <w:color w:val="A6A6A6" w:themeColor="background1" w:themeShade="A6"/>
        <w:sz w:val="20"/>
        <w:szCs w:val="20"/>
        <w:lang w:val="pl-PL"/>
      </w:rPr>
    </w:pPr>
    <w:r w:rsidRPr="0070415E">
      <w:rPr>
        <w:rFonts w:ascii="Arial" w:hAnsi="Arial" w:cs="Arial"/>
        <w:b/>
        <w:noProof/>
        <w:color w:val="A6A6A6" w:themeColor="background1" w:themeShade="A6"/>
        <w:sz w:val="20"/>
        <w:szCs w:val="20"/>
        <w:lang w:val="pl-PL"/>
      </w:rPr>
      <w:t>Akademii Sztuk Pięknych im. Eugeniusza Gepperta we Wrocławiu</w:t>
    </w:r>
  </w:p>
  <w:p w14:paraId="39A45F13" w14:textId="77777777" w:rsidR="008D1A01" w:rsidRPr="0070415E" w:rsidRDefault="008D1A01" w:rsidP="006C6432">
    <w:pPr>
      <w:jc w:val="center"/>
      <w:rPr>
        <w:rFonts w:ascii="Arial" w:hAnsi="Arial" w:cs="Arial"/>
        <w:b/>
        <w:noProof/>
        <w:color w:val="A6A6A6" w:themeColor="background1" w:themeShade="A6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503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2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44EAC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B7B08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2E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AD7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4F18"/>
    <w:multiLevelType w:val="hybridMultilevel"/>
    <w:tmpl w:val="76400BB6"/>
    <w:lvl w:ilvl="0" w:tplc="2F30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DDF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24B3A"/>
    <w:multiLevelType w:val="hybridMultilevel"/>
    <w:tmpl w:val="34AAB7FE"/>
    <w:lvl w:ilvl="0" w:tplc="67F82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622E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25D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5828"/>
    <w:multiLevelType w:val="hybridMultilevel"/>
    <w:tmpl w:val="FA7A9D38"/>
    <w:lvl w:ilvl="0" w:tplc="D7BE3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1776"/>
    <w:multiLevelType w:val="hybridMultilevel"/>
    <w:tmpl w:val="81FE94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50528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42D17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E623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3899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762B8"/>
    <w:multiLevelType w:val="hybridMultilevel"/>
    <w:tmpl w:val="057CE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03BA"/>
    <w:multiLevelType w:val="hybridMultilevel"/>
    <w:tmpl w:val="7222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752A"/>
    <w:multiLevelType w:val="hybridMultilevel"/>
    <w:tmpl w:val="F3F0F668"/>
    <w:numStyleLink w:val="Numbered"/>
  </w:abstractNum>
  <w:abstractNum w:abstractNumId="20" w15:restartNumberingAfterBreak="0">
    <w:nsid w:val="44C61FFC"/>
    <w:multiLevelType w:val="hybridMultilevel"/>
    <w:tmpl w:val="BB7AA9EC"/>
    <w:numStyleLink w:val="ImportedStyle1"/>
  </w:abstractNum>
  <w:abstractNum w:abstractNumId="21" w15:restartNumberingAfterBreak="0">
    <w:nsid w:val="47ED19ED"/>
    <w:multiLevelType w:val="hybridMultilevel"/>
    <w:tmpl w:val="81FE94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56333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E31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F205E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01AAC"/>
    <w:multiLevelType w:val="hybridMultilevel"/>
    <w:tmpl w:val="EA404056"/>
    <w:lvl w:ilvl="0" w:tplc="7526AD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1B7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271C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C0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A72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6AC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29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24E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4FA3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EA441F"/>
    <w:multiLevelType w:val="hybridMultilevel"/>
    <w:tmpl w:val="82BCF05C"/>
    <w:numStyleLink w:val="Lettered"/>
  </w:abstractNum>
  <w:abstractNum w:abstractNumId="27" w15:restartNumberingAfterBreak="0">
    <w:nsid w:val="5B1F75CD"/>
    <w:multiLevelType w:val="hybridMultilevel"/>
    <w:tmpl w:val="F3F0F668"/>
    <w:styleLink w:val="Numbered"/>
    <w:lvl w:ilvl="0" w:tplc="BD3077E8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F2EFDE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30FDE6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00EA4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AE73C2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046810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00F7D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A07F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A193A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CF01B71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41D94"/>
    <w:multiLevelType w:val="hybridMultilevel"/>
    <w:tmpl w:val="0F1E4F6C"/>
    <w:lvl w:ilvl="0" w:tplc="BE3C9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C1F1A"/>
    <w:multiLevelType w:val="hybridMultilevel"/>
    <w:tmpl w:val="85E2C6DA"/>
    <w:lvl w:ilvl="0" w:tplc="08309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56530"/>
    <w:multiLevelType w:val="hybridMultilevel"/>
    <w:tmpl w:val="55261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373FC6"/>
    <w:multiLevelType w:val="hybridMultilevel"/>
    <w:tmpl w:val="CF98732A"/>
    <w:lvl w:ilvl="0" w:tplc="B89A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C358FB"/>
    <w:multiLevelType w:val="hybridMultilevel"/>
    <w:tmpl w:val="F8E621A2"/>
    <w:lvl w:ilvl="0" w:tplc="7526AD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56923"/>
    <w:multiLevelType w:val="hybridMultilevel"/>
    <w:tmpl w:val="50FADE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45FB1"/>
    <w:multiLevelType w:val="hybridMultilevel"/>
    <w:tmpl w:val="82BCF05C"/>
    <w:styleLink w:val="Lettered"/>
    <w:lvl w:ilvl="0" w:tplc="A4F6E6B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9C229E">
      <w:start w:val="1"/>
      <w:numFmt w:val="lowerLetter"/>
      <w:lvlText w:val="%2)"/>
      <w:lvlJc w:val="left"/>
      <w:pPr>
        <w:ind w:left="10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8804C6">
      <w:start w:val="1"/>
      <w:numFmt w:val="lowerLetter"/>
      <w:suff w:val="nothing"/>
      <w:lvlText w:val="%3)"/>
      <w:lvlJc w:val="left"/>
      <w:pPr>
        <w:ind w:left="194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EAA1AE">
      <w:start w:val="1"/>
      <w:numFmt w:val="lowerLetter"/>
      <w:lvlText w:val="%4)"/>
      <w:lvlJc w:val="left"/>
      <w:pPr>
        <w:ind w:left="300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6BEFC">
      <w:start w:val="1"/>
      <w:numFmt w:val="lowerLetter"/>
      <w:lvlText w:val="%5)"/>
      <w:lvlJc w:val="left"/>
      <w:pPr>
        <w:ind w:left="40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FE0782">
      <w:start w:val="1"/>
      <w:numFmt w:val="lowerLetter"/>
      <w:lvlText w:val="%6)"/>
      <w:lvlJc w:val="left"/>
      <w:pPr>
        <w:ind w:left="5000" w:hanging="7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086D80">
      <w:start w:val="1"/>
      <w:numFmt w:val="lowerLetter"/>
      <w:lvlText w:val="%7)"/>
      <w:lvlJc w:val="left"/>
      <w:pPr>
        <w:ind w:left="6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C14F8">
      <w:start w:val="1"/>
      <w:numFmt w:val="lowerLetter"/>
      <w:lvlText w:val="%8)"/>
      <w:lvlJc w:val="left"/>
      <w:pPr>
        <w:ind w:left="700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20D38">
      <w:start w:val="1"/>
      <w:numFmt w:val="lowerLetter"/>
      <w:lvlText w:val="%9)"/>
      <w:lvlJc w:val="left"/>
      <w:pPr>
        <w:ind w:left="8000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AB833C2"/>
    <w:multiLevelType w:val="hybridMultilevel"/>
    <w:tmpl w:val="0040155A"/>
    <w:lvl w:ilvl="0" w:tplc="15688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077CA"/>
    <w:multiLevelType w:val="hybridMultilevel"/>
    <w:tmpl w:val="BB7AA9EC"/>
    <w:styleLink w:val="ImportedStyle1"/>
    <w:lvl w:ilvl="0" w:tplc="424CE84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A0BB3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833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8CB85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9AFD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02D1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885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EED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0163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E607921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957F9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27"/>
  </w:num>
  <w:num w:numId="4">
    <w:abstractNumId w:val="19"/>
  </w:num>
  <w:num w:numId="5">
    <w:abstractNumId w:val="11"/>
  </w:num>
  <w:num w:numId="6">
    <w:abstractNumId w:val="18"/>
  </w:num>
  <w:num w:numId="7">
    <w:abstractNumId w:val="14"/>
  </w:num>
  <w:num w:numId="8">
    <w:abstractNumId w:val="29"/>
  </w:num>
  <w:num w:numId="9">
    <w:abstractNumId w:val="30"/>
  </w:num>
  <w:num w:numId="10">
    <w:abstractNumId w:val="28"/>
  </w:num>
  <w:num w:numId="11">
    <w:abstractNumId w:val="7"/>
  </w:num>
  <w:num w:numId="12">
    <w:abstractNumId w:val="22"/>
  </w:num>
  <w:num w:numId="13">
    <w:abstractNumId w:val="4"/>
  </w:num>
  <w:num w:numId="14">
    <w:abstractNumId w:val="39"/>
  </w:num>
  <w:num w:numId="15">
    <w:abstractNumId w:val="32"/>
  </w:num>
  <w:num w:numId="16">
    <w:abstractNumId w:val="23"/>
  </w:num>
  <w:num w:numId="17">
    <w:abstractNumId w:val="37"/>
  </w:num>
  <w:num w:numId="18">
    <w:abstractNumId w:val="20"/>
    <w:lvlOverride w:ilvl="0">
      <w:lvl w:ilvl="0" w:tplc="4C329170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42205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C441A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B8F83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10645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7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30649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B2146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0E10F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7273BA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5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0"/>
  </w:num>
  <w:num w:numId="21">
    <w:abstractNumId w:val="5"/>
  </w:num>
  <w:num w:numId="22">
    <w:abstractNumId w:val="36"/>
  </w:num>
  <w:num w:numId="23">
    <w:abstractNumId w:val="8"/>
  </w:num>
  <w:num w:numId="24">
    <w:abstractNumId w:val="6"/>
  </w:num>
  <w:num w:numId="25">
    <w:abstractNumId w:val="17"/>
  </w:num>
  <w:num w:numId="26">
    <w:abstractNumId w:val="2"/>
  </w:num>
  <w:num w:numId="27">
    <w:abstractNumId w:val="15"/>
  </w:num>
  <w:num w:numId="28">
    <w:abstractNumId w:val="16"/>
  </w:num>
  <w:num w:numId="29">
    <w:abstractNumId w:val="1"/>
  </w:num>
  <w:num w:numId="30">
    <w:abstractNumId w:val="24"/>
  </w:num>
  <w:num w:numId="31">
    <w:abstractNumId w:val="3"/>
  </w:num>
  <w:num w:numId="32">
    <w:abstractNumId w:val="38"/>
  </w:num>
  <w:num w:numId="33">
    <w:abstractNumId w:val="9"/>
  </w:num>
  <w:num w:numId="34">
    <w:abstractNumId w:val="10"/>
  </w:num>
  <w:num w:numId="35">
    <w:abstractNumId w:val="12"/>
  </w:num>
  <w:num w:numId="36">
    <w:abstractNumId w:val="31"/>
  </w:num>
  <w:num w:numId="37">
    <w:abstractNumId w:val="21"/>
  </w:num>
  <w:num w:numId="38">
    <w:abstractNumId w:val="34"/>
  </w:num>
  <w:num w:numId="39">
    <w:abstractNumId w:val="2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79"/>
    <w:rsid w:val="000065F8"/>
    <w:rsid w:val="00013469"/>
    <w:rsid w:val="00024D4C"/>
    <w:rsid w:val="000274D0"/>
    <w:rsid w:val="00027BBE"/>
    <w:rsid w:val="0003414B"/>
    <w:rsid w:val="00035DB5"/>
    <w:rsid w:val="00040949"/>
    <w:rsid w:val="000448E5"/>
    <w:rsid w:val="00044A31"/>
    <w:rsid w:val="00045321"/>
    <w:rsid w:val="000459DD"/>
    <w:rsid w:val="00050735"/>
    <w:rsid w:val="000529CC"/>
    <w:rsid w:val="00052FC5"/>
    <w:rsid w:val="000534AA"/>
    <w:rsid w:val="00053916"/>
    <w:rsid w:val="00053F38"/>
    <w:rsid w:val="0005617F"/>
    <w:rsid w:val="00066944"/>
    <w:rsid w:val="00073E5D"/>
    <w:rsid w:val="0007610C"/>
    <w:rsid w:val="00081354"/>
    <w:rsid w:val="00083D3C"/>
    <w:rsid w:val="00083E75"/>
    <w:rsid w:val="00087733"/>
    <w:rsid w:val="00092CBA"/>
    <w:rsid w:val="0009316F"/>
    <w:rsid w:val="00094FF3"/>
    <w:rsid w:val="00095618"/>
    <w:rsid w:val="000B1EA9"/>
    <w:rsid w:val="000B2322"/>
    <w:rsid w:val="000B2667"/>
    <w:rsid w:val="000C18F2"/>
    <w:rsid w:val="000C2607"/>
    <w:rsid w:val="000C60C4"/>
    <w:rsid w:val="000D15D9"/>
    <w:rsid w:val="000D43A0"/>
    <w:rsid w:val="000E750F"/>
    <w:rsid w:val="000F3C40"/>
    <w:rsid w:val="000F5393"/>
    <w:rsid w:val="000F5634"/>
    <w:rsid w:val="00116780"/>
    <w:rsid w:val="00120A45"/>
    <w:rsid w:val="0013053E"/>
    <w:rsid w:val="00133103"/>
    <w:rsid w:val="00134004"/>
    <w:rsid w:val="00134FA9"/>
    <w:rsid w:val="00135DA2"/>
    <w:rsid w:val="00142A5C"/>
    <w:rsid w:val="00142CE3"/>
    <w:rsid w:val="00154B8D"/>
    <w:rsid w:val="001629BF"/>
    <w:rsid w:val="001703BF"/>
    <w:rsid w:val="0017758F"/>
    <w:rsid w:val="00180AE6"/>
    <w:rsid w:val="001964CD"/>
    <w:rsid w:val="001A25AC"/>
    <w:rsid w:val="001A4E72"/>
    <w:rsid w:val="001A7AC0"/>
    <w:rsid w:val="001A7B64"/>
    <w:rsid w:val="001B42FC"/>
    <w:rsid w:val="001B6316"/>
    <w:rsid w:val="001C1330"/>
    <w:rsid w:val="001C1993"/>
    <w:rsid w:val="001C32FD"/>
    <w:rsid w:val="001C3338"/>
    <w:rsid w:val="001D329E"/>
    <w:rsid w:val="001D379D"/>
    <w:rsid w:val="001D6490"/>
    <w:rsid w:val="001D7988"/>
    <w:rsid w:val="001E2B05"/>
    <w:rsid w:val="001E6BA0"/>
    <w:rsid w:val="001E777B"/>
    <w:rsid w:val="001F7DBA"/>
    <w:rsid w:val="00204A2D"/>
    <w:rsid w:val="002059C2"/>
    <w:rsid w:val="0020640D"/>
    <w:rsid w:val="0021236F"/>
    <w:rsid w:val="0021426B"/>
    <w:rsid w:val="002164D7"/>
    <w:rsid w:val="002227AD"/>
    <w:rsid w:val="0022416E"/>
    <w:rsid w:val="00226956"/>
    <w:rsid w:val="00233D01"/>
    <w:rsid w:val="00234E4E"/>
    <w:rsid w:val="0023517C"/>
    <w:rsid w:val="00241064"/>
    <w:rsid w:val="00260265"/>
    <w:rsid w:val="00261A44"/>
    <w:rsid w:val="00264363"/>
    <w:rsid w:val="00264BD2"/>
    <w:rsid w:val="00267311"/>
    <w:rsid w:val="00270A3C"/>
    <w:rsid w:val="00270B1A"/>
    <w:rsid w:val="00270C09"/>
    <w:rsid w:val="00273671"/>
    <w:rsid w:val="002827A3"/>
    <w:rsid w:val="00283D95"/>
    <w:rsid w:val="00284651"/>
    <w:rsid w:val="00291F1E"/>
    <w:rsid w:val="002A4BEF"/>
    <w:rsid w:val="002A4CCD"/>
    <w:rsid w:val="002A549B"/>
    <w:rsid w:val="002A57F9"/>
    <w:rsid w:val="002A6263"/>
    <w:rsid w:val="002B3007"/>
    <w:rsid w:val="002B5382"/>
    <w:rsid w:val="002B767F"/>
    <w:rsid w:val="002C0727"/>
    <w:rsid w:val="002C7860"/>
    <w:rsid w:val="002D496B"/>
    <w:rsid w:val="002D4D7E"/>
    <w:rsid w:val="002E2577"/>
    <w:rsid w:val="002E461C"/>
    <w:rsid w:val="002F323C"/>
    <w:rsid w:val="002F6BC4"/>
    <w:rsid w:val="00306159"/>
    <w:rsid w:val="00315278"/>
    <w:rsid w:val="003201CA"/>
    <w:rsid w:val="0032374A"/>
    <w:rsid w:val="00324828"/>
    <w:rsid w:val="00331047"/>
    <w:rsid w:val="00332497"/>
    <w:rsid w:val="003333DC"/>
    <w:rsid w:val="00343B84"/>
    <w:rsid w:val="00346F15"/>
    <w:rsid w:val="003504EF"/>
    <w:rsid w:val="0035526A"/>
    <w:rsid w:val="0036266F"/>
    <w:rsid w:val="003634EC"/>
    <w:rsid w:val="00367301"/>
    <w:rsid w:val="0036768F"/>
    <w:rsid w:val="00373FB7"/>
    <w:rsid w:val="00383892"/>
    <w:rsid w:val="00391190"/>
    <w:rsid w:val="0039297B"/>
    <w:rsid w:val="003A0221"/>
    <w:rsid w:val="003A19BC"/>
    <w:rsid w:val="003B32B1"/>
    <w:rsid w:val="003B4914"/>
    <w:rsid w:val="003B4CBA"/>
    <w:rsid w:val="003B5C9B"/>
    <w:rsid w:val="003C5F3A"/>
    <w:rsid w:val="003D03C0"/>
    <w:rsid w:val="003D2587"/>
    <w:rsid w:val="003D7392"/>
    <w:rsid w:val="003E0D15"/>
    <w:rsid w:val="003E626F"/>
    <w:rsid w:val="003E711F"/>
    <w:rsid w:val="003F5FD1"/>
    <w:rsid w:val="003F659F"/>
    <w:rsid w:val="003F762A"/>
    <w:rsid w:val="0040434A"/>
    <w:rsid w:val="00406124"/>
    <w:rsid w:val="004164D3"/>
    <w:rsid w:val="004171D7"/>
    <w:rsid w:val="00420095"/>
    <w:rsid w:val="004317F0"/>
    <w:rsid w:val="0043263C"/>
    <w:rsid w:val="004423D9"/>
    <w:rsid w:val="00452D59"/>
    <w:rsid w:val="00455458"/>
    <w:rsid w:val="00457BFA"/>
    <w:rsid w:val="0046367C"/>
    <w:rsid w:val="00463A66"/>
    <w:rsid w:val="0046766E"/>
    <w:rsid w:val="00470339"/>
    <w:rsid w:val="00470EA9"/>
    <w:rsid w:val="00490479"/>
    <w:rsid w:val="004915C4"/>
    <w:rsid w:val="00492A35"/>
    <w:rsid w:val="00493A4D"/>
    <w:rsid w:val="00493D88"/>
    <w:rsid w:val="00495762"/>
    <w:rsid w:val="004A128F"/>
    <w:rsid w:val="004A2E95"/>
    <w:rsid w:val="004A5C34"/>
    <w:rsid w:val="004A71BD"/>
    <w:rsid w:val="004B5E2B"/>
    <w:rsid w:val="004B69CD"/>
    <w:rsid w:val="004E2EDD"/>
    <w:rsid w:val="004E4377"/>
    <w:rsid w:val="004E5E80"/>
    <w:rsid w:val="004F0F36"/>
    <w:rsid w:val="004F4240"/>
    <w:rsid w:val="004F7900"/>
    <w:rsid w:val="00507089"/>
    <w:rsid w:val="00507872"/>
    <w:rsid w:val="00510BBD"/>
    <w:rsid w:val="00513853"/>
    <w:rsid w:val="00515AEB"/>
    <w:rsid w:val="005221C7"/>
    <w:rsid w:val="0052247D"/>
    <w:rsid w:val="0053004E"/>
    <w:rsid w:val="00530CFA"/>
    <w:rsid w:val="00530D5D"/>
    <w:rsid w:val="00531ADB"/>
    <w:rsid w:val="00541310"/>
    <w:rsid w:val="00543D4D"/>
    <w:rsid w:val="00544E95"/>
    <w:rsid w:val="005476C9"/>
    <w:rsid w:val="0055104C"/>
    <w:rsid w:val="005600D0"/>
    <w:rsid w:val="00560FB4"/>
    <w:rsid w:val="00562FB1"/>
    <w:rsid w:val="00570BD1"/>
    <w:rsid w:val="00570F59"/>
    <w:rsid w:val="00572047"/>
    <w:rsid w:val="0057783B"/>
    <w:rsid w:val="0058053C"/>
    <w:rsid w:val="00583F36"/>
    <w:rsid w:val="005918DC"/>
    <w:rsid w:val="005969D3"/>
    <w:rsid w:val="005A3DC2"/>
    <w:rsid w:val="005A4201"/>
    <w:rsid w:val="005A55E8"/>
    <w:rsid w:val="005A63CC"/>
    <w:rsid w:val="005B0FD1"/>
    <w:rsid w:val="005B5672"/>
    <w:rsid w:val="005C0072"/>
    <w:rsid w:val="005C2B05"/>
    <w:rsid w:val="005C6A86"/>
    <w:rsid w:val="005C72BB"/>
    <w:rsid w:val="005C7800"/>
    <w:rsid w:val="005C7FD7"/>
    <w:rsid w:val="005D0DEF"/>
    <w:rsid w:val="005D2143"/>
    <w:rsid w:val="005D358A"/>
    <w:rsid w:val="005E1E6A"/>
    <w:rsid w:val="005E5FA4"/>
    <w:rsid w:val="005E7C53"/>
    <w:rsid w:val="005F1A08"/>
    <w:rsid w:val="005F2A9D"/>
    <w:rsid w:val="005F4D8A"/>
    <w:rsid w:val="005F4F7F"/>
    <w:rsid w:val="005F6515"/>
    <w:rsid w:val="00603A25"/>
    <w:rsid w:val="006049DC"/>
    <w:rsid w:val="00607A8A"/>
    <w:rsid w:val="00613EA8"/>
    <w:rsid w:val="0062105B"/>
    <w:rsid w:val="00623473"/>
    <w:rsid w:val="00631E0D"/>
    <w:rsid w:val="006351C7"/>
    <w:rsid w:val="006352BD"/>
    <w:rsid w:val="00637B93"/>
    <w:rsid w:val="00642B09"/>
    <w:rsid w:val="00643D02"/>
    <w:rsid w:val="00650DC0"/>
    <w:rsid w:val="0065596D"/>
    <w:rsid w:val="00655BA6"/>
    <w:rsid w:val="006628BF"/>
    <w:rsid w:val="00665AA7"/>
    <w:rsid w:val="00667F98"/>
    <w:rsid w:val="00681844"/>
    <w:rsid w:val="00686D17"/>
    <w:rsid w:val="006879AE"/>
    <w:rsid w:val="00693B6D"/>
    <w:rsid w:val="006A6D27"/>
    <w:rsid w:val="006B0B9F"/>
    <w:rsid w:val="006B5768"/>
    <w:rsid w:val="006C6432"/>
    <w:rsid w:val="006C649A"/>
    <w:rsid w:val="006D658A"/>
    <w:rsid w:val="006D65EF"/>
    <w:rsid w:val="006E1787"/>
    <w:rsid w:val="006E3394"/>
    <w:rsid w:val="006E57D3"/>
    <w:rsid w:val="006E6CA0"/>
    <w:rsid w:val="006E79CE"/>
    <w:rsid w:val="006F662B"/>
    <w:rsid w:val="0070189D"/>
    <w:rsid w:val="00703540"/>
    <w:rsid w:val="00703DD7"/>
    <w:rsid w:val="0070415E"/>
    <w:rsid w:val="007045DE"/>
    <w:rsid w:val="0070484E"/>
    <w:rsid w:val="00707E45"/>
    <w:rsid w:val="00713E35"/>
    <w:rsid w:val="00714B10"/>
    <w:rsid w:val="00725A00"/>
    <w:rsid w:val="00726C3C"/>
    <w:rsid w:val="0073161A"/>
    <w:rsid w:val="007342AE"/>
    <w:rsid w:val="00737408"/>
    <w:rsid w:val="007379E6"/>
    <w:rsid w:val="00752994"/>
    <w:rsid w:val="00776922"/>
    <w:rsid w:val="0078211A"/>
    <w:rsid w:val="007864BC"/>
    <w:rsid w:val="007929D7"/>
    <w:rsid w:val="007C17F3"/>
    <w:rsid w:val="007C5E45"/>
    <w:rsid w:val="007D04B6"/>
    <w:rsid w:val="007D4113"/>
    <w:rsid w:val="007E1256"/>
    <w:rsid w:val="007E1A89"/>
    <w:rsid w:val="007E3F2D"/>
    <w:rsid w:val="007E547A"/>
    <w:rsid w:val="007E7E48"/>
    <w:rsid w:val="007F5030"/>
    <w:rsid w:val="00803673"/>
    <w:rsid w:val="00807D3A"/>
    <w:rsid w:val="00812286"/>
    <w:rsid w:val="008123B8"/>
    <w:rsid w:val="008169D3"/>
    <w:rsid w:val="008174F5"/>
    <w:rsid w:val="00820603"/>
    <w:rsid w:val="00821995"/>
    <w:rsid w:val="008348F8"/>
    <w:rsid w:val="008370E0"/>
    <w:rsid w:val="00837B97"/>
    <w:rsid w:val="00840526"/>
    <w:rsid w:val="00844E73"/>
    <w:rsid w:val="00845B1E"/>
    <w:rsid w:val="0086234F"/>
    <w:rsid w:val="0086543E"/>
    <w:rsid w:val="00871FB9"/>
    <w:rsid w:val="008758E5"/>
    <w:rsid w:val="00877739"/>
    <w:rsid w:val="008825BA"/>
    <w:rsid w:val="008826B8"/>
    <w:rsid w:val="008834B9"/>
    <w:rsid w:val="008849A4"/>
    <w:rsid w:val="0088640D"/>
    <w:rsid w:val="00886554"/>
    <w:rsid w:val="008875E2"/>
    <w:rsid w:val="00891127"/>
    <w:rsid w:val="00893ADF"/>
    <w:rsid w:val="00893DC0"/>
    <w:rsid w:val="00897DB6"/>
    <w:rsid w:val="008A1D14"/>
    <w:rsid w:val="008B00F8"/>
    <w:rsid w:val="008B1335"/>
    <w:rsid w:val="008B2472"/>
    <w:rsid w:val="008B3532"/>
    <w:rsid w:val="008B3AF5"/>
    <w:rsid w:val="008B7903"/>
    <w:rsid w:val="008C0211"/>
    <w:rsid w:val="008C31BF"/>
    <w:rsid w:val="008C39C7"/>
    <w:rsid w:val="008C765A"/>
    <w:rsid w:val="008D1601"/>
    <w:rsid w:val="008D1A01"/>
    <w:rsid w:val="008D3F87"/>
    <w:rsid w:val="008D6972"/>
    <w:rsid w:val="008D730C"/>
    <w:rsid w:val="008E1775"/>
    <w:rsid w:val="008F404F"/>
    <w:rsid w:val="0090095E"/>
    <w:rsid w:val="00900FE3"/>
    <w:rsid w:val="00901382"/>
    <w:rsid w:val="00902DB6"/>
    <w:rsid w:val="009055C9"/>
    <w:rsid w:val="00910949"/>
    <w:rsid w:val="009110FE"/>
    <w:rsid w:val="00916344"/>
    <w:rsid w:val="00921012"/>
    <w:rsid w:val="00921D9C"/>
    <w:rsid w:val="00922AFF"/>
    <w:rsid w:val="009237A5"/>
    <w:rsid w:val="00930FFC"/>
    <w:rsid w:val="00936CEA"/>
    <w:rsid w:val="009404B4"/>
    <w:rsid w:val="00942DBA"/>
    <w:rsid w:val="00945C8E"/>
    <w:rsid w:val="009503BB"/>
    <w:rsid w:val="00951882"/>
    <w:rsid w:val="00952B50"/>
    <w:rsid w:val="00954A57"/>
    <w:rsid w:val="0095669A"/>
    <w:rsid w:val="009569F2"/>
    <w:rsid w:val="00962332"/>
    <w:rsid w:val="0096496F"/>
    <w:rsid w:val="00964CCD"/>
    <w:rsid w:val="009662F7"/>
    <w:rsid w:val="00967BE2"/>
    <w:rsid w:val="00970A70"/>
    <w:rsid w:val="009854C4"/>
    <w:rsid w:val="00985AAA"/>
    <w:rsid w:val="00991925"/>
    <w:rsid w:val="009A36BA"/>
    <w:rsid w:val="009B5679"/>
    <w:rsid w:val="009B72C1"/>
    <w:rsid w:val="009C0BE8"/>
    <w:rsid w:val="009C60C5"/>
    <w:rsid w:val="009E266E"/>
    <w:rsid w:val="009E35E6"/>
    <w:rsid w:val="009E4DB9"/>
    <w:rsid w:val="009E590F"/>
    <w:rsid w:val="009F3ED6"/>
    <w:rsid w:val="00A027E3"/>
    <w:rsid w:val="00A102B6"/>
    <w:rsid w:val="00A13C26"/>
    <w:rsid w:val="00A22602"/>
    <w:rsid w:val="00A33C41"/>
    <w:rsid w:val="00A405C2"/>
    <w:rsid w:val="00A42EDE"/>
    <w:rsid w:val="00A464CA"/>
    <w:rsid w:val="00A56F8B"/>
    <w:rsid w:val="00A620E1"/>
    <w:rsid w:val="00A64CD5"/>
    <w:rsid w:val="00A64F6F"/>
    <w:rsid w:val="00A663BD"/>
    <w:rsid w:val="00A66E53"/>
    <w:rsid w:val="00A672DA"/>
    <w:rsid w:val="00A67A99"/>
    <w:rsid w:val="00A7175D"/>
    <w:rsid w:val="00A74FA0"/>
    <w:rsid w:val="00A762EF"/>
    <w:rsid w:val="00A82E65"/>
    <w:rsid w:val="00A86BA6"/>
    <w:rsid w:val="00A90416"/>
    <w:rsid w:val="00A90E40"/>
    <w:rsid w:val="00A95B60"/>
    <w:rsid w:val="00AB23C3"/>
    <w:rsid w:val="00AB66E0"/>
    <w:rsid w:val="00AC4A8F"/>
    <w:rsid w:val="00AD650B"/>
    <w:rsid w:val="00AD6C1A"/>
    <w:rsid w:val="00AE01BE"/>
    <w:rsid w:val="00AE1D58"/>
    <w:rsid w:val="00AF3906"/>
    <w:rsid w:val="00AF5B21"/>
    <w:rsid w:val="00B03F2B"/>
    <w:rsid w:val="00B04223"/>
    <w:rsid w:val="00B17B70"/>
    <w:rsid w:val="00B3713C"/>
    <w:rsid w:val="00B47FBA"/>
    <w:rsid w:val="00B50E40"/>
    <w:rsid w:val="00B51F74"/>
    <w:rsid w:val="00B52079"/>
    <w:rsid w:val="00B55601"/>
    <w:rsid w:val="00B61136"/>
    <w:rsid w:val="00B64B3F"/>
    <w:rsid w:val="00B67BE8"/>
    <w:rsid w:val="00B73632"/>
    <w:rsid w:val="00B843D9"/>
    <w:rsid w:val="00B8763F"/>
    <w:rsid w:val="00BA004A"/>
    <w:rsid w:val="00BA2576"/>
    <w:rsid w:val="00BA4319"/>
    <w:rsid w:val="00BA68F9"/>
    <w:rsid w:val="00BB0961"/>
    <w:rsid w:val="00BC0880"/>
    <w:rsid w:val="00BC4F05"/>
    <w:rsid w:val="00BD0797"/>
    <w:rsid w:val="00BD3A7D"/>
    <w:rsid w:val="00BD7A21"/>
    <w:rsid w:val="00BE0974"/>
    <w:rsid w:val="00C063C5"/>
    <w:rsid w:val="00C07D0E"/>
    <w:rsid w:val="00C10323"/>
    <w:rsid w:val="00C10408"/>
    <w:rsid w:val="00C11DA6"/>
    <w:rsid w:val="00C17CD8"/>
    <w:rsid w:val="00C25EEE"/>
    <w:rsid w:val="00C262F6"/>
    <w:rsid w:val="00C31296"/>
    <w:rsid w:val="00C32461"/>
    <w:rsid w:val="00C37B84"/>
    <w:rsid w:val="00C43025"/>
    <w:rsid w:val="00C51B5A"/>
    <w:rsid w:val="00C5343E"/>
    <w:rsid w:val="00C5533C"/>
    <w:rsid w:val="00C567D0"/>
    <w:rsid w:val="00C57DE0"/>
    <w:rsid w:val="00C603A3"/>
    <w:rsid w:val="00C62C78"/>
    <w:rsid w:val="00C62ED7"/>
    <w:rsid w:val="00C71287"/>
    <w:rsid w:val="00C76019"/>
    <w:rsid w:val="00C77CF2"/>
    <w:rsid w:val="00C835CE"/>
    <w:rsid w:val="00C84D82"/>
    <w:rsid w:val="00C85CE8"/>
    <w:rsid w:val="00C949F6"/>
    <w:rsid w:val="00CA3F08"/>
    <w:rsid w:val="00CA67BB"/>
    <w:rsid w:val="00CA72A2"/>
    <w:rsid w:val="00CB3CA0"/>
    <w:rsid w:val="00CB4D43"/>
    <w:rsid w:val="00CB6FF9"/>
    <w:rsid w:val="00CC7882"/>
    <w:rsid w:val="00CD511C"/>
    <w:rsid w:val="00CD7107"/>
    <w:rsid w:val="00CE5151"/>
    <w:rsid w:val="00CE6334"/>
    <w:rsid w:val="00CF12BA"/>
    <w:rsid w:val="00CF383B"/>
    <w:rsid w:val="00D0005D"/>
    <w:rsid w:val="00D05560"/>
    <w:rsid w:val="00D06AFE"/>
    <w:rsid w:val="00D10F9B"/>
    <w:rsid w:val="00D12053"/>
    <w:rsid w:val="00D13485"/>
    <w:rsid w:val="00D15FAD"/>
    <w:rsid w:val="00D1756B"/>
    <w:rsid w:val="00D2317B"/>
    <w:rsid w:val="00D307CB"/>
    <w:rsid w:val="00D37FAC"/>
    <w:rsid w:val="00D4556A"/>
    <w:rsid w:val="00D50F63"/>
    <w:rsid w:val="00D520EE"/>
    <w:rsid w:val="00D57B03"/>
    <w:rsid w:val="00D64232"/>
    <w:rsid w:val="00D70261"/>
    <w:rsid w:val="00D73000"/>
    <w:rsid w:val="00D73F13"/>
    <w:rsid w:val="00D8330B"/>
    <w:rsid w:val="00D843C7"/>
    <w:rsid w:val="00D850E3"/>
    <w:rsid w:val="00D86EC4"/>
    <w:rsid w:val="00D902F9"/>
    <w:rsid w:val="00D908E7"/>
    <w:rsid w:val="00D93DEC"/>
    <w:rsid w:val="00DA0E9C"/>
    <w:rsid w:val="00DA3BC1"/>
    <w:rsid w:val="00DB2E3F"/>
    <w:rsid w:val="00DB334D"/>
    <w:rsid w:val="00DC48C7"/>
    <w:rsid w:val="00DC787F"/>
    <w:rsid w:val="00DD0E76"/>
    <w:rsid w:val="00DD131B"/>
    <w:rsid w:val="00DD17FB"/>
    <w:rsid w:val="00DE09A7"/>
    <w:rsid w:val="00DE1662"/>
    <w:rsid w:val="00DE3BC8"/>
    <w:rsid w:val="00DE3DF5"/>
    <w:rsid w:val="00DE4B5F"/>
    <w:rsid w:val="00DF61EA"/>
    <w:rsid w:val="00E04F9D"/>
    <w:rsid w:val="00E05258"/>
    <w:rsid w:val="00E07F17"/>
    <w:rsid w:val="00E104DF"/>
    <w:rsid w:val="00E14F6D"/>
    <w:rsid w:val="00E1650B"/>
    <w:rsid w:val="00E210C5"/>
    <w:rsid w:val="00E26DBD"/>
    <w:rsid w:val="00E31BE3"/>
    <w:rsid w:val="00E340A1"/>
    <w:rsid w:val="00E37539"/>
    <w:rsid w:val="00E47868"/>
    <w:rsid w:val="00E50CA6"/>
    <w:rsid w:val="00E57C5F"/>
    <w:rsid w:val="00E61DEA"/>
    <w:rsid w:val="00E6486F"/>
    <w:rsid w:val="00E66AEF"/>
    <w:rsid w:val="00E7346B"/>
    <w:rsid w:val="00E8010C"/>
    <w:rsid w:val="00E82757"/>
    <w:rsid w:val="00E852B6"/>
    <w:rsid w:val="00E859E8"/>
    <w:rsid w:val="00E90FEF"/>
    <w:rsid w:val="00E92F76"/>
    <w:rsid w:val="00E93F29"/>
    <w:rsid w:val="00E94432"/>
    <w:rsid w:val="00E96D05"/>
    <w:rsid w:val="00EA1507"/>
    <w:rsid w:val="00EB0D26"/>
    <w:rsid w:val="00EB3A0E"/>
    <w:rsid w:val="00EB64A3"/>
    <w:rsid w:val="00EB6F98"/>
    <w:rsid w:val="00EB7D01"/>
    <w:rsid w:val="00EC149A"/>
    <w:rsid w:val="00EC34C3"/>
    <w:rsid w:val="00EC3B13"/>
    <w:rsid w:val="00ED17A3"/>
    <w:rsid w:val="00ED7751"/>
    <w:rsid w:val="00EE3F19"/>
    <w:rsid w:val="00EE7D93"/>
    <w:rsid w:val="00EF3071"/>
    <w:rsid w:val="00EF370A"/>
    <w:rsid w:val="00EF7E02"/>
    <w:rsid w:val="00F16C5D"/>
    <w:rsid w:val="00F17C29"/>
    <w:rsid w:val="00F213F6"/>
    <w:rsid w:val="00F22E51"/>
    <w:rsid w:val="00F23F17"/>
    <w:rsid w:val="00F244DC"/>
    <w:rsid w:val="00F26563"/>
    <w:rsid w:val="00F32110"/>
    <w:rsid w:val="00F40238"/>
    <w:rsid w:val="00F45FF6"/>
    <w:rsid w:val="00F57BA5"/>
    <w:rsid w:val="00F65E60"/>
    <w:rsid w:val="00F71AFC"/>
    <w:rsid w:val="00F80960"/>
    <w:rsid w:val="00F82F46"/>
    <w:rsid w:val="00F8308A"/>
    <w:rsid w:val="00F83773"/>
    <w:rsid w:val="00F8424B"/>
    <w:rsid w:val="00F87C02"/>
    <w:rsid w:val="00F940DB"/>
    <w:rsid w:val="00FA0E1C"/>
    <w:rsid w:val="00FA0F73"/>
    <w:rsid w:val="00FA5B3B"/>
    <w:rsid w:val="00FA65FD"/>
    <w:rsid w:val="00FB4854"/>
    <w:rsid w:val="00FB4EDF"/>
    <w:rsid w:val="00FC522A"/>
    <w:rsid w:val="00FD334D"/>
    <w:rsid w:val="00FD37DF"/>
    <w:rsid w:val="00FD6A9C"/>
    <w:rsid w:val="00FD7D34"/>
    <w:rsid w:val="00FE2617"/>
    <w:rsid w:val="00FE2C95"/>
    <w:rsid w:val="00FF1306"/>
    <w:rsid w:val="00FF298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1392"/>
  <w15:docId w15:val="{1F073A79-47F8-4704-8D0A-3DCA064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hAnsi="Helvetica" w:cs="Arial Unicode MS"/>
      <w:color w:val="000000"/>
      <w:kern w:val="1"/>
      <w:sz w:val="24"/>
      <w:szCs w:val="24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uiPriority w:val="34"/>
    <w:qFormat/>
    <w:rsid w:val="00E648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6486F"/>
    <w:pPr>
      <w:numPr>
        <w:numId w:val="17"/>
      </w:numPr>
    </w:pPr>
  </w:style>
  <w:style w:type="paragraph" w:customStyle="1" w:styleId="Default">
    <w:name w:val="Default"/>
    <w:rsid w:val="005A4201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570BD1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570BD1"/>
    <w:rPr>
      <w:rFonts w:ascii="Helvetica" w:hAnsi="Helvetica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3DC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DC"/>
    <w:rPr>
      <w:color w:val="000000"/>
      <w:sz w:val="18"/>
      <w:szCs w:val="18"/>
      <w:u w:color="000000"/>
      <w:lang w:val="en-US"/>
    </w:rPr>
  </w:style>
  <w:style w:type="table" w:styleId="Tabela-Siatka">
    <w:name w:val="Table Grid"/>
    <w:basedOn w:val="Standardowy"/>
    <w:uiPriority w:val="39"/>
    <w:rsid w:val="007048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0484E"/>
    <w:rPr>
      <w:b/>
      <w:bCs/>
    </w:rPr>
  </w:style>
  <w:style w:type="paragraph" w:styleId="NormalnyWeb">
    <w:name w:val="Normal (Web)"/>
    <w:basedOn w:val="Normalny"/>
    <w:uiPriority w:val="99"/>
    <w:unhideWhenUsed/>
    <w:rsid w:val="00224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22416E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D7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Helvetica Neue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1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Helvetica Neue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p.wroc.pl/pl/dzialalnosc/projekty/sekcja-projekto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5C7C6-7580-426D-8F8B-7F54DA2F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3200</Words>
  <Characters>19201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Moś</dc:creator>
  <cp:lastModifiedBy>Marta Płonka</cp:lastModifiedBy>
  <cp:revision>42</cp:revision>
  <cp:lastPrinted>2023-01-11T07:52:00Z</cp:lastPrinted>
  <dcterms:created xsi:type="dcterms:W3CDTF">2024-01-08T13:03:00Z</dcterms:created>
  <dcterms:modified xsi:type="dcterms:W3CDTF">2025-01-12T09:23:00Z</dcterms:modified>
</cp:coreProperties>
</file>