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ED53" w14:textId="77777777" w:rsidR="00410C2D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de-DE"/>
        </w:rPr>
        <w:t>HARMONOGRAM EGZAMIN</w:t>
      </w:r>
      <w:r>
        <w:rPr>
          <w:rFonts w:ascii="Times New Roman" w:hAnsi="Times New Roman"/>
          <w:b/>
          <w:bCs/>
          <w:sz w:val="32"/>
          <w:szCs w:val="32"/>
        </w:rPr>
        <w:t>Ó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>W WST</w:t>
      </w:r>
      <w:r>
        <w:rPr>
          <w:rFonts w:ascii="Times New Roman" w:hAnsi="Times New Roman"/>
          <w:b/>
          <w:bCs/>
          <w:sz w:val="32"/>
          <w:szCs w:val="32"/>
        </w:rPr>
        <w:t>Ę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PNYCH NA WYDZIALE MALARSTWA I RYSUNKU</w:t>
      </w:r>
    </w:p>
    <w:p w14:paraId="2AAD646B" w14:textId="77777777" w:rsidR="00410C2D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de-DE"/>
        </w:rPr>
        <w:t>STUDIA STACJONARNE</w:t>
      </w:r>
    </w:p>
    <w:p w14:paraId="58F2197D" w14:textId="77777777" w:rsidR="00410C2D" w:rsidRDefault="00410C2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AC8A83A" w14:textId="77777777" w:rsidR="00410C2D" w:rsidRDefault="0000000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Studia jednolite magisterskie postępowanie rekrutacyjne w okresie od 25.06 do 06.07.2026</w:t>
      </w:r>
    </w:p>
    <w:p w14:paraId="67664E13" w14:textId="77777777" w:rsidR="00410C2D" w:rsidRDefault="00410C2D">
      <w:pPr>
        <w:rPr>
          <w:rFonts w:ascii="Times New Roman" w:eastAsia="Times New Roman" w:hAnsi="Times New Roman" w:cs="Times New Roman"/>
          <w:b/>
          <w:bCs/>
        </w:rPr>
      </w:pPr>
    </w:p>
    <w:p w14:paraId="5ACE1960" w14:textId="77777777" w:rsidR="00410C2D" w:rsidRDefault="00000000">
      <w:pPr>
        <w:rPr>
          <w:rFonts w:ascii="Times New Roman" w:eastAsia="Times New Roman" w:hAnsi="Times New Roman" w:cs="Times New Roman"/>
          <w:b/>
          <w:bCs/>
          <w:color w:val="0070C0"/>
          <w:u w:color="0070C0"/>
        </w:rPr>
      </w:pPr>
      <w:r>
        <w:rPr>
          <w:rFonts w:ascii="Times New Roman" w:hAnsi="Times New Roman"/>
          <w:b/>
          <w:bCs/>
          <w:color w:val="0070C0"/>
          <w:u w:color="0070C0"/>
        </w:rPr>
        <w:t>KIERUNEK: MALARSTWO, studia stacjonarne</w:t>
      </w:r>
    </w:p>
    <w:p w14:paraId="2FB055FC" w14:textId="77777777" w:rsidR="00410C2D" w:rsidRDefault="00410C2D">
      <w:pPr>
        <w:rPr>
          <w:rFonts w:ascii="Times New Roman" w:eastAsia="Times New Roman" w:hAnsi="Times New Roman" w:cs="Times New Roman"/>
          <w:b/>
          <w:bCs/>
          <w:color w:val="0070C0"/>
          <w:u w:color="0070C0"/>
        </w:rPr>
      </w:pPr>
    </w:p>
    <w:tbl>
      <w:tblPr>
        <w:tblStyle w:val="TableNormal"/>
        <w:tblW w:w="137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410C2D" w14:paraId="2EC86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83C9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0BCF6454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2E48A7BC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34579A22" w14:textId="77777777" w:rsidR="00410C2D" w:rsidRDefault="00000000">
            <w:r>
              <w:rPr>
                <w:rFonts w:ascii="Times New Roman" w:hAnsi="Times New Roman"/>
                <w:lang w:val="pt-PT"/>
              </w:rPr>
              <w:t>I ETAP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E518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7BEC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DB0A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Punktacja</w:t>
            </w:r>
          </w:p>
          <w:p w14:paraId="2F2EBAFE" w14:textId="77777777" w:rsidR="00410C2D" w:rsidRDefault="00000000">
            <w:pPr>
              <w:spacing w:line="312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Łączna maksymalna ocena za egzamin wynosi 50 pkt.; minimalna liczba konieczna do kwalifikacji - 17 pkt.</w:t>
            </w:r>
          </w:p>
        </w:tc>
      </w:tr>
      <w:tr w:rsidR="00410C2D" w14:paraId="55DE71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553E" w14:textId="77777777" w:rsidR="00410C2D" w:rsidRDefault="00410C2D"/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22E2" w14:textId="77777777" w:rsidR="00410C2D" w:rsidRDefault="00000000">
            <w:r>
              <w:rPr>
                <w:rFonts w:ascii="Times New Roman" w:hAnsi="Times New Roman"/>
              </w:rPr>
              <w:t xml:space="preserve">ocena portfolio, przegląd prac plastycznych nadesłanych drogą elektroniczną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1F80" w14:textId="77777777" w:rsidR="00410C2D" w:rsidRDefault="00000000">
            <w:r>
              <w:rPr>
                <w:rFonts w:ascii="Times New Roman" w:hAnsi="Times New Roman"/>
              </w:rPr>
              <w:t>(zespół oceniający dla Kierunku Malarstwo)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64D1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0-10 pkt.  </w:t>
            </w:r>
          </w:p>
          <w:p w14:paraId="40F36E62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 do II etapu: 5 pkt.</w:t>
            </w:r>
          </w:p>
        </w:tc>
      </w:tr>
      <w:tr w:rsidR="00410C2D" w14:paraId="616F9E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39B21" w14:textId="77777777" w:rsidR="00410C2D" w:rsidRDefault="00000000">
            <w:r>
              <w:rPr>
                <w:rFonts w:ascii="Times New Roman" w:hAnsi="Times New Roman"/>
              </w:rPr>
              <w:t xml:space="preserve">26.06., godz. </w:t>
            </w:r>
            <w:r>
              <w:rPr>
                <w:rFonts w:ascii="Times New Roman" w:hAnsi="Times New Roman"/>
                <w:color w:val="FF0000"/>
                <w:u w:color="FF0000"/>
              </w:rPr>
              <w:t>12.00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32B63" w14:textId="77777777" w:rsidR="00410C2D" w:rsidRDefault="00000000">
            <w:r>
              <w:rPr>
                <w:rFonts w:ascii="Times New Roman" w:hAnsi="Times New Roman"/>
              </w:rPr>
              <w:t>ogłoszenie wynik</w:t>
            </w:r>
            <w:r>
              <w:rPr>
                <w:rFonts w:ascii="Times New Roman" w:hAnsi="Times New Roman"/>
                <w:lang w:val="es-ES_tradnl"/>
              </w:rPr>
              <w:t>ó</w:t>
            </w:r>
            <w:r>
              <w:rPr>
                <w:rFonts w:ascii="Times New Roman" w:hAnsi="Times New Roman"/>
              </w:rPr>
              <w:t>w I etapu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4C1B" w14:textId="77777777" w:rsidR="00410C2D" w:rsidRDefault="00000000">
            <w:r>
              <w:rPr>
                <w:rFonts w:ascii="Times New Roman" w:hAnsi="Times New Roman"/>
                <w:color w:val="FF0000"/>
                <w:u w:color="FF0000"/>
              </w:rPr>
              <w:t>(indywidualne konto kandydata)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8B2A" w14:textId="77777777" w:rsidR="00410C2D" w:rsidRDefault="00410C2D"/>
        </w:tc>
      </w:tr>
      <w:tr w:rsidR="00410C2D" w14:paraId="02A7E5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26E54" w14:textId="77777777" w:rsidR="00410C2D" w:rsidRDefault="00000000">
            <w:r>
              <w:rPr>
                <w:rFonts w:ascii="Times New Roman" w:hAnsi="Times New Roman"/>
                <w:lang w:val="pt-PT"/>
              </w:rPr>
              <w:t>II ETAP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3D98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C915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14CE" w14:textId="77777777" w:rsidR="00410C2D" w:rsidRDefault="00410C2D"/>
        </w:tc>
      </w:tr>
      <w:tr w:rsidR="00410C2D" w14:paraId="55D97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B320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30.06. </w:t>
            </w:r>
          </w:p>
          <w:p w14:paraId="14FAC80B" w14:textId="77777777" w:rsidR="00410C2D" w:rsidRDefault="00000000">
            <w:r>
              <w:rPr>
                <w:rFonts w:ascii="Times New Roman" w:hAnsi="Times New Roman"/>
              </w:rPr>
              <w:t>godz. 09.00-13.00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90A4F" w14:textId="77777777" w:rsidR="00410C2D" w:rsidRDefault="00000000">
            <w:r>
              <w:rPr>
                <w:rFonts w:ascii="Times New Roman" w:hAnsi="Times New Roman"/>
              </w:rPr>
              <w:t>egzamin praktyczny MALARSTWO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D815E" w14:textId="77777777" w:rsidR="00410C2D" w:rsidRDefault="00000000">
            <w:r>
              <w:rPr>
                <w:rFonts w:ascii="Times New Roman" w:hAnsi="Times New Roman"/>
              </w:rPr>
              <w:t>sala: 208P, 209P, 210P, 211P, 212P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D8FA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0A78C2E5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531F7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04FD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30.06. </w:t>
            </w:r>
          </w:p>
          <w:p w14:paraId="38A40F4A" w14:textId="77777777" w:rsidR="00410C2D" w:rsidRDefault="00000000">
            <w:r>
              <w:rPr>
                <w:rFonts w:ascii="Times New Roman" w:hAnsi="Times New Roman"/>
              </w:rPr>
              <w:t>godz. 14.00-18.00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5843" w14:textId="77777777" w:rsidR="00410C2D" w:rsidRDefault="00000000">
            <w:r>
              <w:rPr>
                <w:rFonts w:ascii="Times New Roman" w:hAnsi="Times New Roman"/>
              </w:rPr>
              <w:t>egzamin praktyczny ZADANIE SPECJALISTYCZNE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B5AA" w14:textId="77777777" w:rsidR="00410C2D" w:rsidRDefault="00000000">
            <w:r>
              <w:rPr>
                <w:rFonts w:ascii="Times New Roman" w:hAnsi="Times New Roman"/>
              </w:rPr>
              <w:t>sala: 208P, 209P, 210P, 211P, 212P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724DB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4D8DC731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1B2DD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2696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01.07. </w:t>
            </w:r>
          </w:p>
          <w:p w14:paraId="778C3DAD" w14:textId="77777777" w:rsidR="00410C2D" w:rsidRDefault="00000000">
            <w:r>
              <w:rPr>
                <w:rFonts w:ascii="Times New Roman" w:hAnsi="Times New Roman"/>
              </w:rPr>
              <w:t>godz. 09.00-14.00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1958" w14:textId="77777777" w:rsidR="00410C2D" w:rsidRDefault="00000000">
            <w:r>
              <w:rPr>
                <w:rFonts w:ascii="Times New Roman" w:hAnsi="Times New Roman"/>
              </w:rPr>
              <w:t>egzamin praktyczny RYSUNEK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3CC8" w14:textId="77777777" w:rsidR="00410C2D" w:rsidRDefault="00000000">
            <w:r>
              <w:rPr>
                <w:rFonts w:ascii="Times New Roman" w:hAnsi="Times New Roman"/>
              </w:rPr>
              <w:t>sala: 208P, 209P, 210P, 211P, 212P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C8925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6A4604AA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22472F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424B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01.07</w:t>
            </w:r>
          </w:p>
          <w:p w14:paraId="7C470937" w14:textId="77777777" w:rsidR="00410C2D" w:rsidRDefault="00000000">
            <w:r>
              <w:rPr>
                <w:rFonts w:ascii="Times New Roman" w:hAnsi="Times New Roman"/>
              </w:rPr>
              <w:t>godz.14.00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9783E" w14:textId="77777777" w:rsidR="00410C2D" w:rsidRDefault="00000000">
            <w:r>
              <w:rPr>
                <w:rFonts w:ascii="Times New Roman" w:hAnsi="Times New Roman"/>
              </w:rPr>
              <w:t>ocena II etapu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6C6B4" w14:textId="77777777" w:rsidR="00410C2D" w:rsidRDefault="00000000">
            <w:r>
              <w:rPr>
                <w:rFonts w:ascii="Times New Roman" w:hAnsi="Times New Roman"/>
              </w:rPr>
              <w:t>(zespół oceniający dla Kierunku Malarstwo)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1BB9D" w14:textId="77777777" w:rsidR="00410C2D" w:rsidRDefault="00410C2D"/>
        </w:tc>
      </w:tr>
      <w:tr w:rsidR="00410C2D" w14:paraId="2441B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CD67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02.07. </w:t>
            </w:r>
          </w:p>
          <w:p w14:paraId="00319A8D" w14:textId="77777777" w:rsidR="00410C2D" w:rsidRDefault="00000000">
            <w:r>
              <w:rPr>
                <w:rFonts w:ascii="Times New Roman" w:hAnsi="Times New Roman"/>
              </w:rPr>
              <w:t>od godz. 09.00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B432" w14:textId="77777777" w:rsidR="00410C2D" w:rsidRDefault="00000000">
            <w:r>
              <w:rPr>
                <w:rFonts w:ascii="Times New Roman" w:hAnsi="Times New Roman"/>
              </w:rPr>
              <w:t>rozmowa kwalifikacyjna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792A5" w14:textId="77777777" w:rsidR="00410C2D" w:rsidRDefault="00000000">
            <w:r>
              <w:rPr>
                <w:rFonts w:ascii="Times New Roman" w:hAnsi="Times New Roman"/>
              </w:rPr>
              <w:t>sala: 208P, 209P, 210P, 211P, 212P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199CD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30861E36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2B161C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38F9" w14:textId="77777777" w:rsidR="00410C2D" w:rsidRDefault="00410C2D"/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6F86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5FAE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458F8" w14:textId="77777777" w:rsidR="00410C2D" w:rsidRDefault="00410C2D"/>
        </w:tc>
      </w:tr>
      <w:tr w:rsidR="00410C2D" w14:paraId="429808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5B9E9" w14:textId="77777777" w:rsidR="00410C2D" w:rsidRDefault="00000000">
            <w:r>
              <w:rPr>
                <w:rFonts w:ascii="Times New Roman" w:hAnsi="Times New Roman"/>
                <w:b/>
                <w:bCs/>
              </w:rPr>
              <w:t xml:space="preserve">03.07 godz. </w:t>
            </w:r>
            <w:r>
              <w:rPr>
                <w:rFonts w:ascii="Times New Roman" w:hAnsi="Times New Roman"/>
                <w:b/>
                <w:bCs/>
                <w:color w:val="FF0000"/>
                <w:u w:color="FF0000"/>
              </w:rPr>
              <w:t>12.00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9D525" w14:textId="77777777" w:rsidR="00410C2D" w:rsidRDefault="00000000">
            <w:r>
              <w:rPr>
                <w:rFonts w:ascii="Times New Roman" w:hAnsi="Times New Roman"/>
                <w:b/>
                <w:bCs/>
              </w:rPr>
              <w:t>ogłoszenie wynik</w:t>
            </w:r>
            <w:r>
              <w:rPr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w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BA72" w14:textId="77777777" w:rsidR="00410C2D" w:rsidRDefault="00000000">
            <w:r>
              <w:rPr>
                <w:rFonts w:ascii="Times New Roman" w:hAnsi="Times New Roman"/>
                <w:color w:val="FF0000"/>
                <w:u w:color="FF0000"/>
              </w:rPr>
              <w:t>(indywidualne konto kandydata)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5E43" w14:textId="77777777" w:rsidR="00410C2D" w:rsidRDefault="00410C2D"/>
        </w:tc>
      </w:tr>
    </w:tbl>
    <w:p w14:paraId="5D91DAF8" w14:textId="77777777" w:rsidR="00410C2D" w:rsidRDefault="00410C2D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70C0"/>
          <w:u w:color="0070C0"/>
        </w:rPr>
      </w:pPr>
    </w:p>
    <w:p w14:paraId="3F8A3B2E" w14:textId="77777777" w:rsidR="00410C2D" w:rsidRDefault="00410C2D">
      <w:pPr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350D1A72" w14:textId="77777777" w:rsidR="00410C2D" w:rsidRDefault="00410C2D">
      <w:pPr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</w:p>
    <w:p w14:paraId="52BC4CDF" w14:textId="77777777" w:rsidR="00410C2D" w:rsidRDefault="00410C2D">
      <w:pPr>
        <w:jc w:val="center"/>
        <w:rPr>
          <w:rFonts w:ascii="Times New Roman" w:eastAsia="Times New Roman" w:hAnsi="Times New Roman" w:cs="Times New Roman"/>
          <w:b/>
          <w:bCs/>
          <w:color w:val="00B050"/>
          <w:u w:color="00B050"/>
        </w:rPr>
      </w:pPr>
    </w:p>
    <w:p w14:paraId="1CDDEF77" w14:textId="77777777" w:rsidR="00410C2D" w:rsidRDefault="0000000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Studia jednolite magisterskie postępowanie rekrutacyjne w okresie od 25.06 do 06.07.2026</w:t>
      </w:r>
    </w:p>
    <w:p w14:paraId="093863A7" w14:textId="77777777" w:rsidR="00410C2D" w:rsidRDefault="00410C2D">
      <w:pPr>
        <w:rPr>
          <w:rFonts w:ascii="Times New Roman" w:eastAsia="Times New Roman" w:hAnsi="Times New Roman" w:cs="Times New Roman"/>
          <w:b/>
          <w:bCs/>
          <w:color w:val="00B050"/>
          <w:u w:color="00B050"/>
        </w:rPr>
      </w:pPr>
    </w:p>
    <w:p w14:paraId="5353B2B7" w14:textId="77777777" w:rsidR="00410C2D" w:rsidRDefault="00000000">
      <w:pPr>
        <w:rPr>
          <w:rFonts w:ascii="Times New Roman" w:eastAsia="Times New Roman" w:hAnsi="Times New Roman" w:cs="Times New Roman"/>
          <w:b/>
          <w:bCs/>
          <w:color w:val="00B050"/>
          <w:u w:color="00B050"/>
        </w:rPr>
      </w:pPr>
      <w:r>
        <w:rPr>
          <w:rFonts w:ascii="Times New Roman" w:hAnsi="Times New Roman"/>
          <w:b/>
          <w:bCs/>
          <w:color w:val="00B050"/>
          <w:u w:color="00B050"/>
        </w:rPr>
        <w:t>KIERUNEK: RYSUNEK, studia stacjonarne</w:t>
      </w:r>
    </w:p>
    <w:p w14:paraId="4CFC0766" w14:textId="77777777" w:rsidR="00410C2D" w:rsidRDefault="00410C2D">
      <w:pPr>
        <w:rPr>
          <w:rFonts w:ascii="Times New Roman" w:eastAsia="Times New Roman" w:hAnsi="Times New Roman" w:cs="Times New Roman"/>
          <w:b/>
          <w:bCs/>
          <w:color w:val="00B050"/>
          <w:u w:color="00B050"/>
        </w:rPr>
      </w:pPr>
    </w:p>
    <w:tbl>
      <w:tblPr>
        <w:tblStyle w:val="TableNormal"/>
        <w:tblW w:w="137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410C2D" w14:paraId="4E601F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A3A0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5BF62D94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0E3F7BBB" w14:textId="77777777" w:rsidR="00410C2D" w:rsidRDefault="00410C2D">
            <w:pPr>
              <w:rPr>
                <w:rFonts w:ascii="Times New Roman" w:eastAsia="Times New Roman" w:hAnsi="Times New Roman" w:cs="Times New Roman"/>
              </w:rPr>
            </w:pPr>
          </w:p>
          <w:p w14:paraId="347A7D2A" w14:textId="77777777" w:rsidR="00410C2D" w:rsidRDefault="00000000">
            <w:r>
              <w:rPr>
                <w:rFonts w:ascii="Times New Roman" w:hAnsi="Times New Roman"/>
                <w:lang w:val="pt-PT"/>
              </w:rPr>
              <w:t>I ETAP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91FE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A008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15D2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Punktacja</w:t>
            </w:r>
          </w:p>
          <w:p w14:paraId="7DEED4A1" w14:textId="77777777" w:rsidR="00410C2D" w:rsidRDefault="00000000">
            <w:pPr>
              <w:spacing w:line="312" w:lineRule="atLeast"/>
            </w:pPr>
            <w:r>
              <w:rPr>
                <w:rFonts w:ascii="Times New Roman" w:hAnsi="Times New Roman"/>
                <w:sz w:val="20"/>
                <w:szCs w:val="20"/>
              </w:rPr>
              <w:t>Łączna maksymalna ocena za egzamin wynosi 50 pkt.; minimalna liczba konieczna do kwalifikacji - 17 pkt.</w:t>
            </w:r>
          </w:p>
        </w:tc>
      </w:tr>
      <w:tr w:rsidR="00410C2D" w14:paraId="378BA5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D755C" w14:textId="77777777" w:rsidR="00410C2D" w:rsidRDefault="00410C2D"/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C2097" w14:textId="77777777" w:rsidR="00410C2D" w:rsidRDefault="00000000">
            <w:r>
              <w:rPr>
                <w:rFonts w:ascii="Times New Roman" w:hAnsi="Times New Roman"/>
              </w:rPr>
              <w:t xml:space="preserve">ocena portfolio, przegląd prac plastycznych nadesłanych drogą elektroniczną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B165A" w14:textId="77777777" w:rsidR="00410C2D" w:rsidRDefault="00000000">
            <w:r>
              <w:rPr>
                <w:rFonts w:ascii="Times New Roman" w:hAnsi="Times New Roman"/>
              </w:rPr>
              <w:t>(zespół oceniający dla Kierunku Rysunek)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37D5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0-10 pkt.  </w:t>
            </w:r>
          </w:p>
          <w:p w14:paraId="127BEEFA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 do II etapu: 5 pkt.</w:t>
            </w:r>
          </w:p>
        </w:tc>
      </w:tr>
      <w:tr w:rsidR="00410C2D" w14:paraId="52237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CC7E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26.06.</w:t>
            </w:r>
          </w:p>
          <w:p w14:paraId="6735A51C" w14:textId="77777777" w:rsidR="00410C2D" w:rsidRDefault="00000000">
            <w:r>
              <w:rPr>
                <w:rFonts w:ascii="Times New Roman" w:hAnsi="Times New Roman"/>
              </w:rPr>
              <w:t xml:space="preserve">godz. </w:t>
            </w:r>
            <w:r>
              <w:rPr>
                <w:rFonts w:ascii="Times New Roman" w:hAnsi="Times New Roman"/>
                <w:color w:val="FF0000"/>
                <w:u w:color="FF0000"/>
              </w:rPr>
              <w:t>12.00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C0AE1" w14:textId="77777777" w:rsidR="00410C2D" w:rsidRDefault="00000000">
            <w:r>
              <w:rPr>
                <w:rFonts w:ascii="Times New Roman" w:hAnsi="Times New Roman"/>
              </w:rPr>
              <w:t>ogłoszenie wynik</w:t>
            </w:r>
            <w:r>
              <w:rPr>
                <w:rFonts w:ascii="Times New Roman" w:hAnsi="Times New Roman"/>
                <w:lang w:val="es-ES_tradnl"/>
              </w:rPr>
              <w:t>ó</w:t>
            </w:r>
            <w:r>
              <w:rPr>
                <w:rFonts w:ascii="Times New Roman" w:hAnsi="Times New Roman"/>
              </w:rPr>
              <w:t>w I etapu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0CD7" w14:textId="77777777" w:rsidR="00410C2D" w:rsidRDefault="00000000">
            <w:r>
              <w:rPr>
                <w:rFonts w:ascii="Times New Roman" w:hAnsi="Times New Roman"/>
                <w:color w:val="FF0000"/>
                <w:u w:color="FF0000"/>
              </w:rPr>
              <w:t>(indywidualne konto kandydata)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694C" w14:textId="77777777" w:rsidR="00410C2D" w:rsidRDefault="00410C2D"/>
        </w:tc>
      </w:tr>
      <w:tr w:rsidR="00410C2D" w14:paraId="1508D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E4A9" w14:textId="77777777" w:rsidR="00410C2D" w:rsidRDefault="00000000">
            <w:r>
              <w:rPr>
                <w:rFonts w:ascii="Times New Roman" w:hAnsi="Times New Roman"/>
                <w:lang w:val="pt-PT"/>
              </w:rPr>
              <w:t>II ETAP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604C2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4665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641D8" w14:textId="77777777" w:rsidR="00410C2D" w:rsidRDefault="00410C2D"/>
        </w:tc>
      </w:tr>
      <w:tr w:rsidR="00410C2D" w14:paraId="731542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FF07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30.06. </w:t>
            </w:r>
          </w:p>
          <w:p w14:paraId="06317228" w14:textId="77777777" w:rsidR="00410C2D" w:rsidRDefault="00000000">
            <w:r>
              <w:rPr>
                <w:rFonts w:ascii="Times New Roman" w:hAnsi="Times New Roman"/>
              </w:rPr>
              <w:t>godz. 09.00-13.00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52E5E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egzamin praktyczny </w:t>
            </w:r>
          </w:p>
          <w:p w14:paraId="26008AB7" w14:textId="77777777" w:rsidR="00410C2D" w:rsidRDefault="00000000">
            <w:r>
              <w:rPr>
                <w:rFonts w:ascii="Times New Roman" w:hAnsi="Times New Roman"/>
                <w:lang w:val="de-DE"/>
              </w:rPr>
              <w:t>I ZADANIE SPECJALISTYCZNE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5BA7" w14:textId="77777777" w:rsidR="00410C2D" w:rsidRDefault="00000000">
            <w:r>
              <w:rPr>
                <w:rFonts w:ascii="Times New Roman" w:hAnsi="Times New Roman"/>
              </w:rPr>
              <w:t>sala: 111P, 112P, 113P, 115P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1952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10E317D0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7B6DB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0B42D" w14:textId="77777777" w:rsidR="00410C2D" w:rsidRDefault="00000000">
            <w:r>
              <w:rPr>
                <w:rFonts w:ascii="Times New Roman" w:hAnsi="Times New Roman"/>
              </w:rPr>
              <w:t>30.06godz. 14.00-18.00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CE602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egzamin praktyczny </w:t>
            </w:r>
          </w:p>
          <w:p w14:paraId="7B10B563" w14:textId="77777777" w:rsidR="00410C2D" w:rsidRDefault="00000000">
            <w:r>
              <w:rPr>
                <w:rFonts w:ascii="Times New Roman" w:hAnsi="Times New Roman"/>
                <w:lang w:val="de-DE"/>
              </w:rPr>
              <w:t>II ZADANIE SPECJALISTYCZNE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8EED" w14:textId="77777777" w:rsidR="00410C2D" w:rsidRDefault="00000000">
            <w:r>
              <w:rPr>
                <w:rFonts w:ascii="Times New Roman" w:hAnsi="Times New Roman"/>
              </w:rPr>
              <w:t>sala: 111P, 112P, 113P, 115P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EC99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0E5F5C89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069AD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CB6B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01.07. </w:t>
            </w:r>
          </w:p>
          <w:p w14:paraId="6F04939F" w14:textId="77777777" w:rsidR="00410C2D" w:rsidRDefault="00000000">
            <w:r>
              <w:rPr>
                <w:rFonts w:ascii="Times New Roman" w:hAnsi="Times New Roman"/>
              </w:rPr>
              <w:t>godz. 09.00-14.00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2D1B" w14:textId="77777777" w:rsidR="00410C2D" w:rsidRDefault="00000000">
            <w:r>
              <w:rPr>
                <w:rFonts w:ascii="Times New Roman" w:hAnsi="Times New Roman"/>
              </w:rPr>
              <w:t>egzamin praktyczny RYSUNEK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1F7B" w14:textId="77777777" w:rsidR="00410C2D" w:rsidRDefault="00000000">
            <w:r>
              <w:rPr>
                <w:rFonts w:ascii="Times New Roman" w:hAnsi="Times New Roman"/>
              </w:rPr>
              <w:t>sala: 111P, 112P, 113P, 115P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6DC8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405B38B2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29369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44B7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01.07</w:t>
            </w:r>
          </w:p>
          <w:p w14:paraId="5582239B" w14:textId="77777777" w:rsidR="00410C2D" w:rsidRDefault="00000000">
            <w:r>
              <w:rPr>
                <w:rFonts w:ascii="Times New Roman" w:hAnsi="Times New Roman"/>
              </w:rPr>
              <w:t>godz.14.00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CC659" w14:textId="77777777" w:rsidR="00410C2D" w:rsidRDefault="00000000">
            <w:r>
              <w:rPr>
                <w:rFonts w:ascii="Times New Roman" w:hAnsi="Times New Roman"/>
              </w:rPr>
              <w:t>ocena II etapu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24AC1" w14:textId="77777777" w:rsidR="00410C2D" w:rsidRDefault="00000000">
            <w:r>
              <w:rPr>
                <w:rFonts w:ascii="Times New Roman" w:hAnsi="Times New Roman"/>
              </w:rPr>
              <w:t>(zespół oceniający dla Kierunku Rysunek)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AA2DC" w14:textId="77777777" w:rsidR="00410C2D" w:rsidRDefault="00410C2D"/>
        </w:tc>
      </w:tr>
      <w:tr w:rsidR="00410C2D" w14:paraId="7A3E1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6EE3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02.07. </w:t>
            </w:r>
          </w:p>
          <w:p w14:paraId="068FD595" w14:textId="77777777" w:rsidR="00410C2D" w:rsidRDefault="00000000">
            <w:r>
              <w:rPr>
                <w:rFonts w:ascii="Times New Roman" w:hAnsi="Times New Roman"/>
              </w:rPr>
              <w:t>od godz. 09.00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63CF" w14:textId="77777777" w:rsidR="00410C2D" w:rsidRDefault="00000000">
            <w:r>
              <w:rPr>
                <w:rFonts w:ascii="Times New Roman" w:hAnsi="Times New Roman"/>
              </w:rPr>
              <w:t>rozmowa kwalifikacyjna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DC41" w14:textId="77777777" w:rsidR="00410C2D" w:rsidRDefault="00000000">
            <w:r>
              <w:rPr>
                <w:rFonts w:ascii="Times New Roman" w:hAnsi="Times New Roman"/>
              </w:rPr>
              <w:t>sala: 111P, 112P, 113P, 115P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A492" w14:textId="77777777" w:rsidR="00410C2D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0 - 10 pkt. </w:t>
            </w:r>
          </w:p>
          <w:p w14:paraId="4B9A51BA" w14:textId="77777777" w:rsidR="00410C2D" w:rsidRDefault="00000000">
            <w:r>
              <w:rPr>
                <w:rFonts w:ascii="Times New Roman" w:hAnsi="Times New Roman"/>
                <w:sz w:val="20"/>
                <w:szCs w:val="20"/>
              </w:rPr>
              <w:t>minimum kwalifikacyjne: 3 pkt.</w:t>
            </w:r>
          </w:p>
        </w:tc>
      </w:tr>
      <w:tr w:rsidR="00410C2D" w14:paraId="7D416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B5061" w14:textId="77777777" w:rsidR="00410C2D" w:rsidRDefault="00410C2D"/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775C6" w14:textId="77777777" w:rsidR="00410C2D" w:rsidRDefault="00410C2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1348" w14:textId="77777777" w:rsidR="00410C2D" w:rsidRDefault="00410C2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8FA5" w14:textId="77777777" w:rsidR="00410C2D" w:rsidRDefault="00410C2D"/>
        </w:tc>
      </w:tr>
      <w:tr w:rsidR="00410C2D" w14:paraId="1EB3A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974F" w14:textId="77777777" w:rsidR="00410C2D" w:rsidRDefault="00000000">
            <w:r>
              <w:rPr>
                <w:rFonts w:ascii="Times New Roman" w:hAnsi="Times New Roman"/>
                <w:b/>
                <w:bCs/>
              </w:rPr>
              <w:t xml:space="preserve">03.07 r., godz. </w:t>
            </w:r>
            <w:r>
              <w:rPr>
                <w:rFonts w:ascii="Times New Roman" w:hAnsi="Times New Roman"/>
                <w:b/>
                <w:bCs/>
                <w:color w:val="FF0000"/>
                <w:u w:color="FF0000"/>
              </w:rPr>
              <w:t>12.00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D973A" w14:textId="77777777" w:rsidR="00410C2D" w:rsidRDefault="00000000">
            <w:r>
              <w:rPr>
                <w:rFonts w:ascii="Times New Roman" w:hAnsi="Times New Roman"/>
                <w:b/>
                <w:bCs/>
              </w:rPr>
              <w:t>ogłoszenie wynik</w:t>
            </w:r>
            <w:r>
              <w:rPr>
                <w:rFonts w:ascii="Times New Roman" w:hAnsi="Times New Roman"/>
                <w:b/>
                <w:bCs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w egzaminu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6AA2" w14:textId="77777777" w:rsidR="00410C2D" w:rsidRDefault="00000000">
            <w:r>
              <w:rPr>
                <w:rFonts w:ascii="Times New Roman" w:hAnsi="Times New Roman"/>
                <w:color w:val="FF0000"/>
                <w:u w:color="FF0000"/>
              </w:rPr>
              <w:t>(indywidualne konto kandydata)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A852C" w14:textId="77777777" w:rsidR="00410C2D" w:rsidRDefault="00410C2D"/>
        </w:tc>
      </w:tr>
    </w:tbl>
    <w:p w14:paraId="6CCAFDEC" w14:textId="77777777" w:rsidR="00410C2D" w:rsidRDefault="00410C2D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B050"/>
          <w:u w:color="00B050"/>
        </w:rPr>
      </w:pPr>
    </w:p>
    <w:p w14:paraId="427C412B" w14:textId="77777777" w:rsidR="00410C2D" w:rsidRDefault="00410C2D">
      <w:pPr>
        <w:rPr>
          <w:rFonts w:ascii="Times New Roman" w:eastAsia="Times New Roman" w:hAnsi="Times New Roman" w:cs="Times New Roman"/>
          <w:b/>
          <w:bCs/>
        </w:rPr>
      </w:pPr>
    </w:p>
    <w:p w14:paraId="33DCE0F8" w14:textId="77777777" w:rsidR="00410C2D" w:rsidRDefault="00410C2D">
      <w:pPr>
        <w:rPr>
          <w:rFonts w:ascii="Times New Roman" w:eastAsia="Times New Roman" w:hAnsi="Times New Roman" w:cs="Times New Roman"/>
          <w:b/>
          <w:bCs/>
        </w:rPr>
      </w:pPr>
    </w:p>
    <w:p w14:paraId="3BAF5579" w14:textId="77777777" w:rsidR="00410C2D" w:rsidRDefault="00410C2D"/>
    <w:sectPr w:rsidR="00410C2D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3741" w14:textId="77777777" w:rsidR="007316DD" w:rsidRDefault="007316DD">
      <w:r>
        <w:separator/>
      </w:r>
    </w:p>
  </w:endnote>
  <w:endnote w:type="continuationSeparator" w:id="0">
    <w:p w14:paraId="41DB4B73" w14:textId="77777777" w:rsidR="007316DD" w:rsidRDefault="0073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CB21" w14:textId="77777777" w:rsidR="00410C2D" w:rsidRDefault="00410C2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1D66" w14:textId="77777777" w:rsidR="007316DD" w:rsidRDefault="007316DD">
      <w:r>
        <w:separator/>
      </w:r>
    </w:p>
  </w:footnote>
  <w:footnote w:type="continuationSeparator" w:id="0">
    <w:p w14:paraId="04C61C91" w14:textId="77777777" w:rsidR="007316DD" w:rsidRDefault="0073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0AAD" w14:textId="77777777" w:rsidR="00410C2D" w:rsidRDefault="00000000">
    <w:pPr>
      <w:pStyle w:val="Nagwek"/>
      <w:jc w:val="right"/>
    </w:pPr>
    <w:r>
      <w:t>Załącznik nr 1 do zarządzenia nr I/67/2026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2D"/>
    <w:rsid w:val="000A0844"/>
    <w:rsid w:val="00410C2D"/>
    <w:rsid w:val="007316DD"/>
    <w:rsid w:val="009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DA1"/>
  <w15:docId w15:val="{D050F2B1-50CB-4478-8040-FBA15F62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Szumiejko</dc:creator>
  <cp:lastModifiedBy>Małgorzata Szumiejko</cp:lastModifiedBy>
  <cp:revision>2</cp:revision>
  <dcterms:created xsi:type="dcterms:W3CDTF">2026-06-09T14:52:00Z</dcterms:created>
  <dcterms:modified xsi:type="dcterms:W3CDTF">2026-06-09T14:52:00Z</dcterms:modified>
</cp:coreProperties>
</file>